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47" w:rsidRPr="00A66384" w:rsidRDefault="007C3606" w:rsidP="00C67E56">
      <w:pPr>
        <w:spacing w:before="85" w:line="472" w:lineRule="exact"/>
        <w:textAlignment w:val="baseline"/>
        <w:rPr>
          <w:rFonts w:ascii="Source Sans Pro" w:eastAsia="Source Sans Pro" w:hAnsi="Source Sans Pro"/>
          <w:b/>
          <w:color w:val="000000"/>
          <w:spacing w:val="22"/>
          <w:sz w:val="42"/>
          <w:lang w:eastAsia="ja-JP"/>
        </w:rPr>
      </w:pPr>
      <w:r w:rsidRPr="00A66384">
        <w:rPr>
          <w:noProof/>
        </w:rPr>
        <mc:AlternateContent>
          <mc:Choice Requires="wps">
            <w:drawing>
              <wp:anchor distT="0" distB="0" distL="0" distR="0" simplePos="0" relativeHeight="251657728" behindDoc="1" locked="0" layoutInCell="1" allowOverlap="1">
                <wp:simplePos x="0" y="0"/>
                <wp:positionH relativeFrom="page">
                  <wp:posOffset>0</wp:posOffset>
                </wp:positionH>
                <wp:positionV relativeFrom="page">
                  <wp:posOffset>0</wp:posOffset>
                </wp:positionV>
                <wp:extent cx="7382510" cy="814070"/>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251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947" w:rsidRDefault="00D23629">
                            <w:pPr>
                              <w:textAlignment w:val="baseline"/>
                            </w:pPr>
                            <w:r>
                              <w:rPr>
                                <w:noProof/>
                              </w:rPr>
                              <w:drawing>
                                <wp:inline distT="0" distB="0" distL="0" distR="0">
                                  <wp:extent cx="7382510" cy="8140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7382510" cy="8140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0;width:581.3pt;height:64.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4OsgIAAKg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" filled="f" stroked="f">
                <v:textbox inset="0,0,0,0">
                  <w:txbxContent>
                    <w:p w:rsidR="00B51947" w:rsidRDefault="00D23629">
                      <w:pPr>
                        <w:textAlignment w:val="baseline"/>
                      </w:pPr>
                      <w:r>
                        <w:rPr>
                          <w:noProof/>
                        </w:rPr>
                        <w:drawing>
                          <wp:inline distT="0" distB="0" distL="0" distR="0">
                            <wp:extent cx="7382510" cy="8140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7382510" cy="814070"/>
                                    </a:xfrm>
                                    <a:prstGeom prst="rect">
                                      <a:avLst/>
                                    </a:prstGeom>
                                  </pic:spPr>
                                </pic:pic>
                              </a:graphicData>
                            </a:graphic>
                          </wp:inline>
                        </w:drawing>
                      </w:r>
                    </w:p>
                  </w:txbxContent>
                </v:textbox>
                <w10:wrap type="square" anchorx="page" anchory="page"/>
              </v:shape>
            </w:pict>
          </mc:Fallback>
        </mc:AlternateContent>
      </w:r>
      <w:r w:rsidRPr="00A66384">
        <w:rPr>
          <w:noProof/>
        </w:rPr>
        <mc:AlternateContent>
          <mc:Choice Requires="wps">
            <w:drawing>
              <wp:anchor distT="0" distB="0" distL="0" distR="0" simplePos="0" relativeHeight="251658752" behindDoc="1" locked="0" layoutInCell="1" allowOverlap="1">
                <wp:simplePos x="0" y="0"/>
                <wp:positionH relativeFrom="page">
                  <wp:posOffset>161290</wp:posOffset>
                </wp:positionH>
                <wp:positionV relativeFrom="page">
                  <wp:posOffset>298450</wp:posOffset>
                </wp:positionV>
                <wp:extent cx="2923540" cy="28702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947" w:rsidRDefault="00D23629">
                            <w:pPr>
                              <w:spacing w:before="35" w:line="416" w:lineRule="exact"/>
                              <w:textAlignment w:val="baseline"/>
                              <w:rPr>
                                <w:rFonts w:ascii="Source Sans Pro" w:eastAsia="Source Sans Pro" w:hAnsi="Source Sans Pro"/>
                                <w:b/>
                                <w:color w:val="000000"/>
                                <w:spacing w:val="4"/>
                                <w:w w:val="95"/>
                                <w:sz w:val="36"/>
                              </w:rPr>
                            </w:pPr>
                            <w:r>
                              <w:rPr>
                                <w:rFonts w:ascii="Source Sans Pro" w:eastAsia="Source Sans Pro" w:hAnsi="Source Sans Pro"/>
                                <w:b/>
                                <w:color w:val="000000"/>
                                <w:spacing w:val="4"/>
                                <w:w w:val="95"/>
                                <w:sz w:val="36"/>
                              </w:rPr>
                              <w:t>AN_2106_PL38_2106_095830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2.7pt;margin-top:23.5pt;width:230.2pt;height:2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H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" filled="f" stroked="f">
                <v:textbox inset="0,0,0,0">
                  <w:txbxContent>
                    <w:p w:rsidR="00B51947" w:rsidRDefault="00D23629">
                      <w:pPr>
                        <w:spacing w:before="35" w:line="416" w:lineRule="exact"/>
                        <w:textAlignment w:val="baseline"/>
                        <w:rPr>
                          <w:rFonts w:ascii="Source Sans Pro" w:eastAsia="Source Sans Pro" w:hAnsi="Source Sans Pro"/>
                          <w:b/>
                          <w:color w:val="000000"/>
                          <w:spacing w:val="4"/>
                          <w:w w:val="95"/>
                          <w:sz w:val="36"/>
                        </w:rPr>
                      </w:pPr>
                      <w:r>
                        <w:rPr>
                          <w:rFonts w:ascii="Source Sans Pro" w:eastAsia="Source Sans Pro" w:hAnsi="Source Sans Pro"/>
                          <w:b/>
                          <w:color w:val="000000"/>
                          <w:spacing w:val="4"/>
                          <w:w w:val="95"/>
                          <w:sz w:val="36"/>
                        </w:rPr>
                        <w:t>AN_2106_PL38_2106_095830</w:t>
                      </w:r>
                    </w:p>
                  </w:txbxContent>
                </v:textbox>
                <w10:wrap type="square" anchorx="page" anchory="page"/>
              </v:shape>
            </w:pict>
          </mc:Fallback>
        </mc:AlternateContent>
      </w:r>
      <w:r w:rsidR="00D23629" w:rsidRPr="00A66384">
        <w:rPr>
          <w:rFonts w:ascii="Source Sans Pro" w:eastAsia="Source Sans Pro" w:hAnsi="Source Sans Pro"/>
          <w:b/>
          <w:color w:val="000000"/>
          <w:spacing w:val="22"/>
          <w:sz w:val="42"/>
          <w:lang w:eastAsia="ja-JP"/>
        </w:rPr>
        <w:t>XENSIV</w:t>
      </w:r>
      <w:r w:rsidR="00D23629" w:rsidRPr="00C67E56">
        <w:rPr>
          <w:rFonts w:ascii="Source Sans Pro" w:eastAsia="Source Sans Pro" w:hAnsi="Source Sans Pro"/>
          <w:b/>
          <w:color w:val="000000"/>
          <w:spacing w:val="22"/>
          <w:sz w:val="42"/>
          <w:vertAlign w:val="superscript"/>
          <w:lang w:eastAsia="ja-JP"/>
        </w:rPr>
        <w:t>TM</w:t>
      </w:r>
      <w:r w:rsidR="00C67E56">
        <w:rPr>
          <w:rFonts w:ascii="Source Sans Pro" w:eastAsia="Source Sans Pro" w:hAnsi="Source Sans Pro"/>
          <w:b/>
          <w:color w:val="000000"/>
          <w:spacing w:val="18"/>
          <w:sz w:val="42"/>
          <w:lang w:eastAsia="ja-JP"/>
        </w:rPr>
        <w:t xml:space="preserve"> P</w:t>
      </w:r>
      <w:r w:rsidR="00C67E56" w:rsidRPr="00A66384">
        <w:rPr>
          <w:rFonts w:ascii="Source Sans Pro" w:eastAsia="Source Sans Pro" w:hAnsi="Source Sans Pro"/>
          <w:b/>
          <w:color w:val="000000"/>
          <w:spacing w:val="18"/>
          <w:sz w:val="42"/>
          <w:lang w:eastAsia="ja-JP"/>
        </w:rPr>
        <w:t>AS CO2</w:t>
      </w:r>
      <w:r w:rsidR="002E46D2">
        <w:rPr>
          <w:rFonts w:ascii="ＭＳ ゴシック" w:eastAsia="ＭＳ ゴシック" w:hAnsi="ＭＳ ゴシック" w:cs="ＭＳ ゴシック" w:hint="eastAsia"/>
          <w:b/>
          <w:color w:val="000000"/>
          <w:spacing w:val="22"/>
          <w:sz w:val="42"/>
          <w:lang w:eastAsia="ja-JP"/>
        </w:rPr>
        <w:t>組立後</w:t>
      </w:r>
      <w:r w:rsidR="00D23629" w:rsidRPr="00A66384">
        <w:rPr>
          <w:rFonts w:ascii="Source Sans Pro" w:eastAsia="Source Sans Pro" w:hAnsi="Source Sans Pro"/>
          <w:b/>
          <w:color w:val="000000"/>
          <w:spacing w:val="22"/>
          <w:sz w:val="42"/>
          <w:lang w:eastAsia="ja-JP"/>
        </w:rPr>
        <w:t>のキャリブレーションスキーム</w:t>
      </w:r>
    </w:p>
    <w:p w:rsidR="00B51947" w:rsidRPr="00A66384" w:rsidRDefault="00D23629">
      <w:pPr>
        <w:spacing w:before="164" w:line="355" w:lineRule="exact"/>
        <w:ind w:right="864"/>
        <w:textAlignment w:val="baseline"/>
        <w:rPr>
          <w:rFonts w:ascii="Source Sans Pro" w:eastAsia="Source Sans Pro" w:hAnsi="Source Sans Pro"/>
          <w:b/>
          <w:color w:val="000000"/>
          <w:sz w:val="28"/>
          <w:lang w:eastAsia="ja-JP"/>
        </w:rPr>
      </w:pPr>
      <w:r w:rsidRPr="00A66384">
        <w:rPr>
          <w:rFonts w:ascii="Source Sans Pro" w:eastAsia="Source Sans Pro" w:hAnsi="Source Sans Pro"/>
          <w:b/>
          <w:color w:val="000000"/>
          <w:sz w:val="28"/>
          <w:lang w:eastAsia="ja-JP"/>
        </w:rPr>
        <w:t>強制</w:t>
      </w:r>
      <w:r w:rsidR="00C67E56">
        <w:rPr>
          <w:rFonts w:ascii="ＭＳ 明朝" w:eastAsia="ＭＳ 明朝" w:hAnsi="ＭＳ 明朝" w:cs="ＭＳ 明朝" w:hint="eastAsia"/>
          <w:b/>
          <w:color w:val="000000"/>
          <w:sz w:val="28"/>
          <w:lang w:eastAsia="ja-JP"/>
        </w:rPr>
        <w:t>補正</w:t>
      </w:r>
      <w:r w:rsidRPr="00A66384">
        <w:rPr>
          <w:rFonts w:ascii="Source Sans Pro" w:eastAsia="Source Sans Pro" w:hAnsi="Source Sans Pro"/>
          <w:b/>
          <w:color w:val="000000"/>
          <w:sz w:val="28"/>
          <w:lang w:eastAsia="ja-JP"/>
        </w:rPr>
        <w:t>スキーム（FCS）と自動ベースラインオフセット補正（ABOC）</w:t>
      </w:r>
    </w:p>
    <w:p w:rsidR="00B51947" w:rsidRPr="00A66384" w:rsidRDefault="00D23629">
      <w:pPr>
        <w:spacing w:before="448" w:line="301" w:lineRule="exact"/>
        <w:textAlignment w:val="baseline"/>
        <w:rPr>
          <w:rFonts w:ascii="Source Sans Pro" w:eastAsia="Source Sans Pro" w:hAnsi="Source Sans Pro"/>
          <w:b/>
          <w:color w:val="000000"/>
          <w:sz w:val="28"/>
          <w:lang w:eastAsia="ja-JP"/>
        </w:rPr>
      </w:pPr>
      <w:r w:rsidRPr="00A66384">
        <w:rPr>
          <w:rFonts w:ascii="Source Sans Pro" w:eastAsia="Source Sans Pro" w:hAnsi="Source Sans Pro"/>
          <w:b/>
          <w:color w:val="000000"/>
          <w:sz w:val="28"/>
          <w:lang w:eastAsia="ja-JP"/>
        </w:rPr>
        <w:t>このドキュメントについて</w:t>
      </w:r>
    </w:p>
    <w:p w:rsidR="00B51947" w:rsidRPr="00C67E56" w:rsidRDefault="00D23629">
      <w:pPr>
        <w:spacing w:before="174" w:line="276" w:lineRule="exact"/>
        <w:jc w:val="both"/>
        <w:textAlignment w:val="baseline"/>
        <w:rPr>
          <w:rFonts w:ascii="Source Sans Pro" w:eastAsiaTheme="minorEastAsia" w:hAnsi="Source Sans Pro"/>
          <w:color w:val="000000"/>
          <w:spacing w:val="-3"/>
          <w:lang w:eastAsia="ja-JP"/>
        </w:rPr>
      </w:pPr>
      <w:r w:rsidRPr="00A66384">
        <w:rPr>
          <w:rFonts w:ascii="Source Sans Pro" w:eastAsia="Source Sans Pro" w:hAnsi="Source Sans Pro"/>
          <w:color w:val="000000"/>
          <w:spacing w:val="-3"/>
          <w:lang w:eastAsia="ja-JP"/>
        </w:rPr>
        <w:t>XENSIV</w:t>
      </w:r>
      <w:r w:rsidRPr="00C67E56">
        <w:rPr>
          <w:rFonts w:ascii="Source Sans Pro" w:eastAsia="Source Sans Pro" w:hAnsi="Source Sans Pro"/>
          <w:color w:val="000000"/>
          <w:spacing w:val="-3"/>
          <w:vertAlign w:val="superscript"/>
          <w:lang w:eastAsia="ja-JP"/>
        </w:rPr>
        <w:t>TM</w:t>
      </w:r>
      <w:r w:rsidRPr="00A66384">
        <w:rPr>
          <w:rFonts w:ascii="Source Sans Pro" w:eastAsia="Source Sans Pro" w:hAnsi="Source Sans Pro"/>
          <w:color w:val="000000"/>
          <w:spacing w:val="-3"/>
          <w:lang w:eastAsia="ja-JP"/>
        </w:rPr>
        <w:t xml:space="preserve"> PAS</w:t>
      </w:r>
      <w:r w:rsidR="00C67E56">
        <w:rPr>
          <w:rFonts w:asciiTheme="minorEastAsia" w:eastAsiaTheme="minorEastAsia" w:hAnsiTheme="minorEastAsia" w:hint="eastAsia"/>
          <w:color w:val="000000"/>
          <w:spacing w:val="-3"/>
          <w:lang w:eastAsia="ja-JP"/>
        </w:rPr>
        <w:t xml:space="preserve"> </w:t>
      </w:r>
      <w:r w:rsidRPr="00A66384">
        <w:rPr>
          <w:rFonts w:ascii="Source Sans Pro" w:eastAsia="Source Sans Pro" w:hAnsi="Source Sans Pro"/>
          <w:color w:val="000000"/>
          <w:spacing w:val="-3"/>
          <w:lang w:eastAsia="ja-JP"/>
        </w:rPr>
        <w:t>CO2は光学システムです。他の光学機器と同様に、組立てプロセス</w:t>
      </w:r>
      <w:r w:rsidR="00C67E56">
        <w:rPr>
          <w:rFonts w:ascii="Source Sans Pro" w:eastAsiaTheme="minorEastAsia" w:hAnsi="Source Sans Pro" w:hint="eastAsia"/>
          <w:color w:val="000000"/>
          <w:spacing w:val="-3"/>
          <w:lang w:eastAsia="ja-JP"/>
        </w:rPr>
        <w:t>で</w:t>
      </w:r>
      <w:r w:rsidRPr="00A66384">
        <w:rPr>
          <w:rFonts w:ascii="Source Sans Pro" w:eastAsia="Source Sans Pro" w:hAnsi="Source Sans Pro"/>
          <w:color w:val="000000"/>
          <w:spacing w:val="-3"/>
          <w:lang w:eastAsia="ja-JP"/>
        </w:rPr>
        <w:t>機械的</w:t>
      </w:r>
      <w:r w:rsidR="00037190">
        <w:rPr>
          <w:rFonts w:ascii="ＭＳ 明朝" w:eastAsia="ＭＳ 明朝" w:hAnsi="ＭＳ 明朝" w:cs="ＭＳ 明朝" w:hint="eastAsia"/>
          <w:color w:val="000000"/>
          <w:spacing w:val="-3"/>
          <w:lang w:eastAsia="ja-JP"/>
        </w:rPr>
        <w:t>な</w:t>
      </w:r>
      <w:r w:rsidRPr="00A66384">
        <w:rPr>
          <w:rFonts w:ascii="Source Sans Pro" w:eastAsia="Source Sans Pro" w:hAnsi="Source Sans Pro"/>
          <w:color w:val="000000"/>
          <w:spacing w:val="-3"/>
          <w:lang w:eastAsia="ja-JP"/>
        </w:rPr>
        <w:t>ストレスにより、XENSIV</w:t>
      </w:r>
      <w:r w:rsidRPr="00C67E56">
        <w:rPr>
          <w:rFonts w:ascii="Source Sans Pro" w:eastAsia="Source Sans Pro" w:hAnsi="Source Sans Pro"/>
          <w:color w:val="000000"/>
          <w:spacing w:val="-3"/>
          <w:vertAlign w:val="superscript"/>
          <w:lang w:eastAsia="ja-JP"/>
        </w:rPr>
        <w:t>TM</w:t>
      </w:r>
      <w:r w:rsidRPr="00A66384">
        <w:rPr>
          <w:rFonts w:ascii="Source Sans Pro" w:eastAsia="Source Sans Pro" w:hAnsi="Source Sans Pro"/>
          <w:color w:val="000000"/>
          <w:spacing w:val="-3"/>
          <w:lang w:eastAsia="ja-JP"/>
        </w:rPr>
        <w:t xml:space="preserve"> PASCO2</w:t>
      </w:r>
      <w:r w:rsidR="00243053">
        <w:rPr>
          <w:rFonts w:ascii="ＭＳ ゴシック" w:eastAsia="ＭＳ ゴシック" w:hAnsi="ＭＳ ゴシック" w:cs="ＭＳ ゴシック" w:hint="eastAsia"/>
          <w:color w:val="000000"/>
          <w:spacing w:val="-3"/>
          <w:lang w:eastAsia="ja-JP"/>
        </w:rPr>
        <w:t>センサ</w:t>
      </w:r>
      <w:r w:rsidRPr="00A66384">
        <w:rPr>
          <w:rFonts w:ascii="Source Sans Pro" w:eastAsia="Source Sans Pro" w:hAnsi="Source Sans Pro"/>
          <w:color w:val="000000"/>
          <w:spacing w:val="-3"/>
          <w:lang w:eastAsia="ja-JP"/>
        </w:rPr>
        <w:t>は追加オフセット</w:t>
      </w:r>
      <w:r w:rsidR="00C67E56">
        <w:rPr>
          <w:rFonts w:ascii="ＭＳ 明朝" w:eastAsia="ＭＳ 明朝" w:hAnsi="ＭＳ 明朝" w:cs="ＭＳ 明朝" w:hint="eastAsia"/>
          <w:color w:val="000000"/>
          <w:spacing w:val="-3"/>
          <w:lang w:eastAsia="ja-JP"/>
        </w:rPr>
        <w:t>が発生される</w:t>
      </w:r>
      <w:r w:rsidRPr="00A66384">
        <w:rPr>
          <w:rFonts w:ascii="Source Sans Pro" w:eastAsia="Source Sans Pro" w:hAnsi="Source Sans Pro"/>
          <w:color w:val="000000"/>
          <w:spacing w:val="-3"/>
          <w:lang w:eastAsia="ja-JP"/>
        </w:rPr>
        <w:t>可能性</w:t>
      </w:r>
      <w:r w:rsidR="00C67E56">
        <w:rPr>
          <w:rFonts w:ascii="ＭＳ 明朝" w:eastAsia="ＭＳ 明朝" w:hAnsi="ＭＳ 明朝" w:cs="ＭＳ 明朝" w:hint="eastAsia"/>
          <w:color w:val="000000"/>
          <w:spacing w:val="-3"/>
          <w:lang w:eastAsia="ja-JP"/>
        </w:rPr>
        <w:t>があ</w:t>
      </w:r>
      <w:r w:rsidRPr="00A66384">
        <w:rPr>
          <w:rFonts w:ascii="Source Sans Pro" w:eastAsia="Source Sans Pro" w:hAnsi="Source Sans Pro"/>
          <w:color w:val="000000"/>
          <w:spacing w:val="-3"/>
          <w:lang w:eastAsia="ja-JP"/>
        </w:rPr>
        <w:t>ります。したがって、</w:t>
      </w:r>
      <w:r w:rsidR="00700F80">
        <w:rPr>
          <w:rFonts w:ascii="ＭＳ 明朝" w:eastAsia="ＭＳ 明朝" w:hAnsi="ＭＳ 明朝" w:cs="ＭＳ 明朝" w:hint="eastAsia"/>
          <w:color w:val="000000"/>
          <w:spacing w:val="-3"/>
          <w:lang w:eastAsia="ja-JP"/>
        </w:rPr>
        <w:t>最高な</w:t>
      </w:r>
      <w:r w:rsidRPr="00A66384">
        <w:rPr>
          <w:rFonts w:ascii="Source Sans Pro" w:eastAsia="Source Sans Pro" w:hAnsi="Source Sans Pro"/>
          <w:color w:val="000000"/>
          <w:spacing w:val="-3"/>
          <w:lang w:eastAsia="ja-JP"/>
        </w:rPr>
        <w:t>精度を達成するには、</w:t>
      </w:r>
      <w:r w:rsidR="002E46D2">
        <w:rPr>
          <w:rFonts w:ascii="ＭＳ ゴシック" w:eastAsia="ＭＳ ゴシック" w:hAnsi="ＭＳ ゴシック" w:cs="ＭＳ ゴシック" w:hint="eastAsia"/>
          <w:color w:val="000000"/>
          <w:spacing w:val="-3"/>
          <w:lang w:eastAsia="ja-JP"/>
        </w:rPr>
        <w:t>組立</w:t>
      </w:r>
      <w:r w:rsidR="00AF00FA">
        <w:rPr>
          <w:rFonts w:ascii="ＭＳ ゴシック" w:eastAsia="ＭＳ ゴシック" w:hAnsi="ＭＳ ゴシック" w:cs="ＭＳ ゴシック" w:hint="eastAsia"/>
          <w:color w:val="000000"/>
          <w:spacing w:val="-3"/>
          <w:lang w:eastAsia="ja-JP"/>
        </w:rPr>
        <w:t>て</w:t>
      </w:r>
      <w:r w:rsidR="002E46D2">
        <w:rPr>
          <w:rFonts w:ascii="ＭＳ ゴシック" w:eastAsia="ＭＳ ゴシック" w:hAnsi="ＭＳ ゴシック" w:cs="ＭＳ ゴシック" w:hint="eastAsia"/>
          <w:color w:val="000000"/>
          <w:spacing w:val="-3"/>
          <w:lang w:eastAsia="ja-JP"/>
        </w:rPr>
        <w:t>後</w:t>
      </w:r>
      <w:r w:rsidRPr="00A66384">
        <w:rPr>
          <w:rFonts w:ascii="Source Sans Pro" w:eastAsia="Source Sans Pro" w:hAnsi="Source Sans Pro"/>
          <w:color w:val="000000"/>
          <w:spacing w:val="-3"/>
          <w:lang w:eastAsia="ja-JP"/>
        </w:rPr>
        <w:t>に特別なキャリブレーションスキーム</w:t>
      </w:r>
      <w:r w:rsidR="00E869B2">
        <w:rPr>
          <w:rFonts w:ascii="ＭＳ 明朝" w:eastAsia="ＭＳ 明朝" w:hAnsi="ＭＳ 明朝" w:cs="ＭＳ 明朝" w:hint="eastAsia"/>
          <w:color w:val="000000"/>
          <w:spacing w:val="-3"/>
          <w:lang w:eastAsia="ja-JP"/>
        </w:rPr>
        <w:t>、</w:t>
      </w:r>
      <w:r w:rsidRPr="00A66384">
        <w:rPr>
          <w:rFonts w:ascii="Source Sans Pro" w:eastAsia="Source Sans Pro" w:hAnsi="Source Sans Pro"/>
          <w:color w:val="000000"/>
          <w:spacing w:val="-3"/>
          <w:lang w:eastAsia="ja-JP"/>
        </w:rPr>
        <w:t>強制補正スキーム（FCS）</w:t>
      </w:r>
      <w:r w:rsidR="00E869B2">
        <w:rPr>
          <w:rFonts w:ascii="ＭＳ 明朝" w:eastAsia="ＭＳ 明朝" w:hAnsi="ＭＳ 明朝" w:cs="ＭＳ 明朝" w:hint="eastAsia"/>
          <w:color w:val="000000"/>
          <w:spacing w:val="-3"/>
          <w:lang w:eastAsia="ja-JP"/>
        </w:rPr>
        <w:t>か、</w:t>
      </w:r>
      <w:r w:rsidRPr="00A66384">
        <w:rPr>
          <w:rFonts w:ascii="Source Sans Pro" w:eastAsia="Source Sans Pro" w:hAnsi="Source Sans Pro"/>
          <w:color w:val="000000"/>
          <w:spacing w:val="-3"/>
          <w:lang w:eastAsia="ja-JP"/>
        </w:rPr>
        <w:t>または自動ベースラインオフセット補正（ABOC）のいずれか</w:t>
      </w:r>
      <w:r w:rsidR="00E869B2">
        <w:rPr>
          <w:rFonts w:ascii="ＭＳ 明朝" w:eastAsia="ＭＳ 明朝" w:hAnsi="ＭＳ 明朝" w:cs="ＭＳ 明朝" w:hint="eastAsia"/>
          <w:color w:val="000000"/>
          <w:spacing w:val="-3"/>
          <w:lang w:eastAsia="ja-JP"/>
        </w:rPr>
        <w:t>を</w:t>
      </w:r>
      <w:r w:rsidR="00E869B2" w:rsidRPr="00A66384">
        <w:rPr>
          <w:rFonts w:ascii="Source Sans Pro" w:eastAsia="Source Sans Pro" w:hAnsi="Source Sans Pro"/>
          <w:color w:val="000000"/>
          <w:spacing w:val="-3"/>
          <w:lang w:eastAsia="ja-JP"/>
        </w:rPr>
        <w:t>有効にする必要があり</w:t>
      </w:r>
      <w:r w:rsidR="00E869B2">
        <w:rPr>
          <w:rFonts w:ascii="ＭＳ 明朝" w:eastAsia="ＭＳ 明朝" w:hAnsi="ＭＳ 明朝" w:cs="ＭＳ 明朝" w:hint="eastAsia"/>
          <w:color w:val="000000"/>
          <w:spacing w:val="-3"/>
          <w:lang w:eastAsia="ja-JP"/>
        </w:rPr>
        <w:t>ます</w:t>
      </w:r>
      <w:r w:rsidRPr="00A66384">
        <w:rPr>
          <w:rFonts w:ascii="Source Sans Pro" w:eastAsia="Source Sans Pro" w:hAnsi="Source Sans Pro"/>
          <w:color w:val="000000"/>
          <w:spacing w:val="-3"/>
          <w:lang w:eastAsia="ja-JP"/>
        </w:rPr>
        <w:t>。このドキュメントはこれらのスキーム</w:t>
      </w:r>
      <w:r w:rsidR="00037190">
        <w:rPr>
          <w:rFonts w:ascii="ＭＳ 明朝" w:eastAsia="ＭＳ 明朝" w:hAnsi="ＭＳ 明朝" w:cs="ＭＳ 明朝" w:hint="eastAsia"/>
          <w:color w:val="000000"/>
          <w:spacing w:val="-3"/>
          <w:lang w:eastAsia="ja-JP"/>
        </w:rPr>
        <w:t>の</w:t>
      </w:r>
      <w:r w:rsidRPr="00A66384">
        <w:rPr>
          <w:rFonts w:ascii="Source Sans Pro" w:eastAsia="Source Sans Pro" w:hAnsi="Source Sans Pro"/>
          <w:color w:val="000000"/>
          <w:spacing w:val="-3"/>
          <w:lang w:eastAsia="ja-JP"/>
        </w:rPr>
        <w:t>実装について詳しく説明します。</w:t>
      </w:r>
    </w:p>
    <w:p w:rsidR="00B51947" w:rsidRPr="00A66384" w:rsidRDefault="00D23629">
      <w:pPr>
        <w:spacing w:before="295" w:line="239" w:lineRule="exact"/>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範囲と目的</w:t>
      </w:r>
    </w:p>
    <w:p w:rsidR="00B51947" w:rsidRPr="00A66384" w:rsidRDefault="00D23629">
      <w:pPr>
        <w:spacing w:before="163" w:line="276" w:lineRule="exact"/>
        <w:jc w:val="both"/>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FCSとABOCの実装について、2つのアプリケーションシナリオ</w:t>
      </w:r>
      <w:r w:rsidR="0029423E">
        <w:rPr>
          <w:rFonts w:ascii="ＭＳ 明朝" w:eastAsia="ＭＳ 明朝" w:hAnsi="ＭＳ 明朝" w:cs="ＭＳ 明朝" w:hint="eastAsia"/>
          <w:color w:val="000000"/>
          <w:lang w:eastAsia="ja-JP"/>
        </w:rPr>
        <w:t>を</w:t>
      </w:r>
      <w:r w:rsidRPr="00A66384">
        <w:rPr>
          <w:rFonts w:ascii="Source Sans Pro" w:eastAsia="Source Sans Pro" w:hAnsi="Source Sans Pro"/>
          <w:color w:val="000000"/>
          <w:lang w:eastAsia="ja-JP"/>
        </w:rPr>
        <w:t>説明します。アプリケーションの要件に応じて、これら2つのスキームのいずれかを実装できます。</w:t>
      </w:r>
    </w:p>
    <w:p w:rsidR="00B51947" w:rsidRPr="0029423E" w:rsidRDefault="00D23629">
      <w:pPr>
        <w:spacing w:before="294" w:line="238" w:lineRule="exact"/>
        <w:textAlignment w:val="baseline"/>
        <w:rPr>
          <w:rFonts w:ascii="Source Sans Pro" w:eastAsiaTheme="minorEastAsia" w:hAnsi="Source Sans Pro" w:hint="eastAsia"/>
          <w:b/>
          <w:color w:val="000000"/>
          <w:lang w:eastAsia="ja-JP"/>
        </w:rPr>
      </w:pPr>
      <w:r w:rsidRPr="00A66384">
        <w:rPr>
          <w:rFonts w:ascii="Source Sans Pro" w:eastAsia="Source Sans Pro" w:hAnsi="Source Sans Pro"/>
          <w:b/>
          <w:color w:val="000000"/>
          <w:lang w:eastAsia="ja-JP"/>
        </w:rPr>
        <w:t>対象とする</w:t>
      </w:r>
      <w:r w:rsidR="0029423E" w:rsidRPr="0029423E">
        <w:rPr>
          <w:rFonts w:ascii="ＭＳ ゴシック" w:eastAsia="ＭＳ ゴシック" w:hAnsi="ＭＳ ゴシック" w:cs="ＭＳ ゴシック" w:hint="eastAsia"/>
          <w:b/>
          <w:color w:val="000000"/>
          <w:lang w:eastAsia="ja-JP"/>
        </w:rPr>
        <w:t>視聴者</w:t>
      </w:r>
    </w:p>
    <w:p w:rsidR="00B51947" w:rsidRPr="00A66384" w:rsidRDefault="00D23629">
      <w:pPr>
        <w:spacing w:before="169" w:line="276" w:lineRule="exact"/>
        <w:jc w:val="both"/>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XENSIV</w:t>
      </w:r>
      <w:r w:rsidRPr="00700F80">
        <w:rPr>
          <w:rFonts w:ascii="Source Sans Pro" w:eastAsia="Source Sans Pro" w:hAnsi="Source Sans Pro"/>
          <w:color w:val="000000"/>
          <w:vertAlign w:val="superscript"/>
          <w:lang w:eastAsia="ja-JP"/>
        </w:rPr>
        <w:t>TM</w:t>
      </w:r>
      <w:r w:rsidRPr="00A66384">
        <w:rPr>
          <w:rFonts w:ascii="Source Sans Pro" w:eastAsia="Source Sans Pro" w:hAnsi="Source Sans Pro"/>
          <w:color w:val="000000"/>
          <w:lang w:eastAsia="ja-JP"/>
        </w:rPr>
        <w:t xml:space="preserve"> PAS CO2</w:t>
      </w:r>
      <w:r w:rsidR="00037190">
        <w:rPr>
          <w:rFonts w:ascii="ＭＳ 明朝" w:eastAsia="ＭＳ 明朝" w:hAnsi="ＭＳ 明朝" w:cs="ＭＳ 明朝" w:hint="eastAsia"/>
          <w:color w:val="000000"/>
          <w:lang w:eastAsia="ja-JP"/>
        </w:rPr>
        <w:t>が</w:t>
      </w:r>
      <w:r w:rsidRPr="00A66384">
        <w:rPr>
          <w:rFonts w:ascii="Source Sans Pro" w:eastAsia="Source Sans Pro" w:hAnsi="Source Sans Pro"/>
          <w:color w:val="000000"/>
          <w:lang w:eastAsia="ja-JP"/>
        </w:rPr>
        <w:t>使用される</w:t>
      </w:r>
      <w:r w:rsidR="00037190">
        <w:rPr>
          <w:rFonts w:ascii="ＭＳ 明朝" w:eastAsia="ＭＳ 明朝" w:hAnsi="ＭＳ 明朝" w:cs="ＭＳ 明朝" w:hint="eastAsia"/>
          <w:color w:val="000000"/>
          <w:lang w:eastAsia="ja-JP"/>
        </w:rPr>
        <w:t>アプリケーション</w:t>
      </w:r>
      <w:r w:rsidRPr="00A66384">
        <w:rPr>
          <w:rFonts w:ascii="Source Sans Pro" w:eastAsia="Source Sans Pro" w:hAnsi="Source Sans Pro"/>
          <w:color w:val="000000"/>
          <w:lang w:eastAsia="ja-JP"/>
        </w:rPr>
        <w:t>のアプリケーションエンジニア、システムエンジニア、およびシステムアーキテクト。</w:t>
      </w:r>
      <w:r w:rsidR="00037190">
        <w:rPr>
          <w:rFonts w:ascii="ＭＳ 明朝" w:eastAsia="ＭＳ 明朝" w:hAnsi="ＭＳ 明朝" w:cs="ＭＳ 明朝" w:hint="eastAsia"/>
          <w:color w:val="000000"/>
          <w:lang w:eastAsia="ja-JP"/>
        </w:rPr>
        <w:t>または</w:t>
      </w:r>
      <w:r w:rsidRPr="00A66384">
        <w:rPr>
          <w:rFonts w:ascii="Source Sans Pro" w:eastAsia="Source Sans Pro" w:hAnsi="Source Sans Pro"/>
          <w:color w:val="000000"/>
          <w:lang w:eastAsia="ja-JP"/>
        </w:rPr>
        <w:t>、XENSIV</w:t>
      </w:r>
      <w:r w:rsidRPr="00700F80">
        <w:rPr>
          <w:rFonts w:ascii="Source Sans Pro" w:eastAsia="Source Sans Pro" w:hAnsi="Source Sans Pro"/>
          <w:color w:val="000000"/>
          <w:vertAlign w:val="superscript"/>
          <w:lang w:eastAsia="ja-JP"/>
        </w:rPr>
        <w:t>TM</w:t>
      </w:r>
      <w:r w:rsidRPr="00A66384">
        <w:rPr>
          <w:rFonts w:ascii="Source Sans Pro" w:eastAsia="Source Sans Pro" w:hAnsi="Source Sans Pro"/>
          <w:color w:val="000000"/>
          <w:lang w:eastAsia="ja-JP"/>
        </w:rPr>
        <w:t xml:space="preserve"> PAS</w:t>
      </w:r>
      <w:r w:rsidR="00700F80">
        <w:rPr>
          <w:rFonts w:asciiTheme="minorEastAsia" w:eastAsiaTheme="minorEastAsia" w:hAnsiTheme="minorEastAsia" w:hint="eastAsia"/>
          <w:color w:val="000000"/>
          <w:lang w:eastAsia="ja-JP"/>
        </w:rPr>
        <w:t xml:space="preserve"> </w:t>
      </w:r>
      <w:r w:rsidRPr="00A66384">
        <w:rPr>
          <w:rFonts w:ascii="Source Sans Pro" w:eastAsia="Source Sans Pro" w:hAnsi="Source Sans Pro"/>
          <w:color w:val="000000"/>
          <w:lang w:eastAsia="ja-JP"/>
        </w:rPr>
        <w:t>CO2の</w:t>
      </w:r>
      <w:r w:rsidR="00700F80">
        <w:rPr>
          <w:rFonts w:ascii="ＭＳ ゴシック" w:eastAsia="ＭＳ ゴシック" w:hAnsi="ＭＳ ゴシック" w:cs="ＭＳ ゴシック" w:hint="eastAsia"/>
          <w:color w:val="000000"/>
          <w:lang w:eastAsia="ja-JP"/>
        </w:rPr>
        <w:t>組立て</w:t>
      </w:r>
      <w:r w:rsidR="00700F80">
        <w:rPr>
          <w:rFonts w:ascii="ＭＳ 明朝" w:eastAsia="ＭＳ 明朝" w:hAnsi="ＭＳ 明朝" w:cs="ＭＳ 明朝" w:hint="eastAsia"/>
          <w:color w:val="000000"/>
          <w:lang w:eastAsia="ja-JP"/>
        </w:rPr>
        <w:t>及び</w:t>
      </w:r>
      <w:r w:rsidRPr="00A66384">
        <w:rPr>
          <w:rFonts w:ascii="Source Sans Pro" w:eastAsia="Source Sans Pro" w:hAnsi="Source Sans Pro"/>
          <w:color w:val="000000"/>
          <w:lang w:eastAsia="ja-JP"/>
        </w:rPr>
        <w:t>設置を担当するエンジニア。</w:t>
      </w:r>
    </w:p>
    <w:p w:rsidR="00B51947" w:rsidRPr="00A66384" w:rsidRDefault="00D23629">
      <w:pPr>
        <w:spacing w:before="736" w:line="301" w:lineRule="exact"/>
        <w:textAlignment w:val="baseline"/>
        <w:rPr>
          <w:rFonts w:ascii="Source Sans Pro" w:eastAsia="Source Sans Pro" w:hAnsi="Source Sans Pro"/>
          <w:b/>
          <w:color w:val="000000"/>
          <w:spacing w:val="-2"/>
          <w:sz w:val="28"/>
          <w:lang w:eastAsia="ja-JP"/>
        </w:rPr>
      </w:pPr>
      <w:r w:rsidRPr="00A66384">
        <w:rPr>
          <w:rFonts w:ascii="Source Sans Pro" w:eastAsia="Source Sans Pro" w:hAnsi="Source Sans Pro"/>
          <w:b/>
          <w:color w:val="000000"/>
          <w:spacing w:val="-2"/>
          <w:sz w:val="28"/>
          <w:lang w:eastAsia="ja-JP"/>
        </w:rPr>
        <w:t>目次</w:t>
      </w:r>
    </w:p>
    <w:p w:rsidR="00B51947" w:rsidRPr="00A66384" w:rsidRDefault="00D23629">
      <w:pPr>
        <w:tabs>
          <w:tab w:val="right" w:leader="dot" w:pos="10224"/>
        </w:tabs>
        <w:spacing w:before="145" w:line="238" w:lineRule="exact"/>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このドキュメントについて</w:t>
      </w:r>
      <w:r w:rsidRPr="00A66384">
        <w:rPr>
          <w:rFonts w:ascii="Source Sans Pro" w:eastAsia="Source Sans Pro" w:hAnsi="Source Sans Pro"/>
          <w:b/>
          <w:color w:val="000000"/>
          <w:lang w:eastAsia="ja-JP"/>
        </w:rPr>
        <w:tab/>
        <w:t>1</w:t>
      </w:r>
    </w:p>
    <w:p w:rsidR="00B51947" w:rsidRPr="00A66384" w:rsidRDefault="00D23629">
      <w:pPr>
        <w:tabs>
          <w:tab w:val="right" w:leader="dot" w:pos="10224"/>
        </w:tabs>
        <w:spacing w:before="98" w:line="238" w:lineRule="exact"/>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目次</w:t>
      </w:r>
      <w:r w:rsidRPr="00A66384">
        <w:rPr>
          <w:rFonts w:ascii="Source Sans Pro" w:eastAsia="Source Sans Pro" w:hAnsi="Source Sans Pro"/>
          <w:b/>
          <w:color w:val="000000"/>
          <w:lang w:eastAsia="ja-JP"/>
        </w:rPr>
        <w:tab/>
        <w:t>1</w:t>
      </w:r>
    </w:p>
    <w:p w:rsidR="00B51947" w:rsidRPr="00A66384" w:rsidRDefault="00D23629">
      <w:pPr>
        <w:tabs>
          <w:tab w:val="left" w:pos="576"/>
          <w:tab w:val="right" w:leader="dot" w:pos="10224"/>
        </w:tabs>
        <w:spacing w:before="94" w:line="242" w:lineRule="exact"/>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1</w:t>
      </w:r>
      <w:r w:rsidRPr="00A66384">
        <w:rPr>
          <w:rFonts w:ascii="Source Sans Pro" w:eastAsia="Source Sans Pro" w:hAnsi="Source Sans Pro"/>
          <w:b/>
          <w:color w:val="000000"/>
          <w:lang w:eastAsia="ja-JP"/>
        </w:rPr>
        <w:tab/>
        <w:t>XENSIV</w:t>
      </w:r>
      <w:r w:rsidRPr="00A66384">
        <w:rPr>
          <w:rFonts w:ascii="Source Sans Pro" w:eastAsia="Source Sans Pro" w:hAnsi="Source Sans Pro"/>
          <w:b/>
          <w:color w:val="000000"/>
          <w:vertAlign w:val="superscript"/>
          <w:lang w:eastAsia="ja-JP"/>
        </w:rPr>
        <w:t>TM</w:t>
      </w:r>
      <w:r w:rsidRPr="00A66384">
        <w:rPr>
          <w:rFonts w:ascii="Source Sans Pro" w:eastAsia="Source Sans Pro" w:hAnsi="Source Sans Pro"/>
          <w:b/>
          <w:color w:val="000000"/>
          <w:lang w:eastAsia="ja-JP"/>
        </w:rPr>
        <w:t xml:space="preserve"> PAS</w:t>
      </w:r>
      <w:r w:rsidR="007D23A1">
        <w:rPr>
          <w:rFonts w:asciiTheme="minorEastAsia" w:eastAsiaTheme="minorEastAsia" w:hAnsiTheme="minorEastAsia" w:hint="eastAsia"/>
          <w:b/>
          <w:color w:val="000000"/>
          <w:lang w:eastAsia="ja-JP"/>
        </w:rPr>
        <w:t xml:space="preserve"> </w:t>
      </w:r>
      <w:r w:rsidRPr="00A66384">
        <w:rPr>
          <w:rFonts w:ascii="Source Sans Pro" w:eastAsia="Source Sans Pro" w:hAnsi="Source Sans Pro"/>
          <w:b/>
          <w:color w:val="000000"/>
          <w:lang w:eastAsia="ja-JP"/>
        </w:rPr>
        <w:t>CO2のオフセット補正スキーム</w:t>
      </w:r>
      <w:r w:rsidRPr="00A66384">
        <w:rPr>
          <w:rFonts w:ascii="Source Sans Pro" w:eastAsia="Source Sans Pro" w:hAnsi="Source Sans Pro"/>
          <w:b/>
          <w:color w:val="000000"/>
          <w:lang w:eastAsia="ja-JP"/>
        </w:rPr>
        <w:tab/>
        <w:t>2</w:t>
      </w:r>
    </w:p>
    <w:p w:rsidR="00B51947" w:rsidRPr="00A66384" w:rsidRDefault="00D23629">
      <w:pPr>
        <w:tabs>
          <w:tab w:val="left" w:pos="1152"/>
          <w:tab w:val="right" w:leader="dot" w:pos="10224"/>
        </w:tabs>
        <w:spacing w:before="41" w:line="247" w:lineRule="exact"/>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1.1</w:t>
      </w:r>
      <w:r w:rsidRPr="00A66384">
        <w:rPr>
          <w:rFonts w:ascii="Source Sans Pro" w:eastAsia="Source Sans Pro" w:hAnsi="Source Sans Pro"/>
          <w:color w:val="000000"/>
          <w:lang w:eastAsia="ja-JP"/>
        </w:rPr>
        <w:tab/>
        <w:t>FCSを使用するアプリケーションシナリオ</w:t>
      </w:r>
      <w:r w:rsidRPr="00A66384">
        <w:rPr>
          <w:rFonts w:ascii="Source Sans Pro" w:eastAsia="Source Sans Pro" w:hAnsi="Source Sans Pro"/>
          <w:color w:val="000000"/>
          <w:lang w:eastAsia="ja-JP"/>
        </w:rPr>
        <w:tab/>
        <w:t>2</w:t>
      </w:r>
    </w:p>
    <w:p w:rsidR="00B51947" w:rsidRPr="00A66384" w:rsidRDefault="00D23629">
      <w:pPr>
        <w:tabs>
          <w:tab w:val="left" w:pos="1152"/>
          <w:tab w:val="right" w:leader="dot" w:pos="10224"/>
        </w:tabs>
        <w:spacing w:before="31" w:line="248" w:lineRule="exact"/>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1.2</w:t>
      </w:r>
      <w:r w:rsidRPr="00A66384">
        <w:rPr>
          <w:rFonts w:ascii="Source Sans Pro" w:eastAsia="Source Sans Pro" w:hAnsi="Source Sans Pro"/>
          <w:color w:val="000000"/>
          <w:lang w:eastAsia="ja-JP"/>
        </w:rPr>
        <w:tab/>
        <w:t>ABOCを使用するアプリケーションシナリオ</w:t>
      </w:r>
      <w:r w:rsidRPr="00A66384">
        <w:rPr>
          <w:rFonts w:ascii="Source Sans Pro" w:eastAsia="Source Sans Pro" w:hAnsi="Source Sans Pro"/>
          <w:color w:val="000000"/>
          <w:lang w:eastAsia="ja-JP"/>
        </w:rPr>
        <w:tab/>
        <w:t>2</w:t>
      </w:r>
    </w:p>
    <w:p w:rsidR="00B51947" w:rsidRPr="00A66384" w:rsidRDefault="00D23629">
      <w:pPr>
        <w:tabs>
          <w:tab w:val="left" w:pos="576"/>
          <w:tab w:val="right" w:leader="dot" w:pos="10224"/>
        </w:tabs>
        <w:spacing w:before="88" w:line="238" w:lineRule="exact"/>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2</w:t>
      </w:r>
      <w:r w:rsidRPr="00A66384">
        <w:rPr>
          <w:rFonts w:ascii="Source Sans Pro" w:eastAsia="Source Sans Pro" w:hAnsi="Source Sans Pro"/>
          <w:b/>
          <w:color w:val="000000"/>
          <w:lang w:eastAsia="ja-JP"/>
        </w:rPr>
        <w:tab/>
        <w:t>FCSとABOCの実装</w:t>
      </w:r>
      <w:r w:rsidRPr="00A66384">
        <w:rPr>
          <w:rFonts w:ascii="Source Sans Pro" w:eastAsia="Source Sans Pro" w:hAnsi="Source Sans Pro"/>
          <w:b/>
          <w:color w:val="000000"/>
          <w:lang w:eastAsia="ja-JP"/>
        </w:rPr>
        <w:tab/>
        <w:t>3</w:t>
      </w:r>
    </w:p>
    <w:p w:rsidR="00B51947" w:rsidRPr="00A66384" w:rsidRDefault="00D23629">
      <w:pPr>
        <w:tabs>
          <w:tab w:val="left" w:pos="1152"/>
          <w:tab w:val="right" w:leader="dot" w:pos="10224"/>
        </w:tabs>
        <w:spacing w:before="36" w:line="243" w:lineRule="exact"/>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2.1</w:t>
      </w:r>
      <w:r w:rsidRPr="00A66384">
        <w:rPr>
          <w:rFonts w:ascii="Source Sans Pro" w:eastAsia="Source Sans Pro" w:hAnsi="Source Sans Pro"/>
          <w:color w:val="000000"/>
          <w:lang w:eastAsia="ja-JP"/>
        </w:rPr>
        <w:tab/>
        <w:t>強制</w:t>
      </w:r>
      <w:r w:rsidR="007D23A1">
        <w:rPr>
          <w:rFonts w:ascii="ＭＳ 明朝" w:eastAsia="ＭＳ 明朝" w:hAnsi="ＭＳ 明朝" w:cs="ＭＳ 明朝" w:hint="eastAsia"/>
          <w:color w:val="000000"/>
          <w:lang w:eastAsia="ja-JP"/>
        </w:rPr>
        <w:t>補正</w:t>
      </w:r>
      <w:r w:rsidRPr="00A66384">
        <w:rPr>
          <w:rFonts w:ascii="Source Sans Pro" w:eastAsia="Source Sans Pro" w:hAnsi="Source Sans Pro"/>
          <w:color w:val="000000"/>
          <w:lang w:eastAsia="ja-JP"/>
        </w:rPr>
        <w:t>スキーム</w:t>
      </w:r>
      <w:r w:rsidRPr="00A66384">
        <w:rPr>
          <w:rFonts w:ascii="Source Sans Pro" w:eastAsia="Source Sans Pro" w:hAnsi="Source Sans Pro"/>
          <w:color w:val="000000"/>
          <w:lang w:eastAsia="ja-JP"/>
        </w:rPr>
        <w:tab/>
        <w:t>3</w:t>
      </w:r>
    </w:p>
    <w:p w:rsidR="00B51947" w:rsidRPr="00A66384" w:rsidRDefault="00D23629">
      <w:pPr>
        <w:tabs>
          <w:tab w:val="left" w:pos="1152"/>
          <w:tab w:val="right" w:leader="dot" w:pos="10224"/>
        </w:tabs>
        <w:spacing w:before="35" w:line="242" w:lineRule="exact"/>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2.2</w:t>
      </w:r>
      <w:r w:rsidRPr="00A66384">
        <w:rPr>
          <w:rFonts w:ascii="Source Sans Pro" w:eastAsia="Source Sans Pro" w:hAnsi="Source Sans Pro"/>
          <w:color w:val="000000"/>
          <w:lang w:eastAsia="ja-JP"/>
        </w:rPr>
        <w:tab/>
        <w:t>自動ベースラインオフセット補正</w:t>
      </w:r>
      <w:r w:rsidRPr="00A66384">
        <w:rPr>
          <w:rFonts w:ascii="Source Sans Pro" w:eastAsia="Source Sans Pro" w:hAnsi="Source Sans Pro"/>
          <w:color w:val="000000"/>
          <w:lang w:eastAsia="ja-JP"/>
        </w:rPr>
        <w:tab/>
        <w:t>5</w:t>
      </w:r>
    </w:p>
    <w:p w:rsidR="00B51947" w:rsidRPr="00A66384" w:rsidRDefault="00D23629">
      <w:pPr>
        <w:tabs>
          <w:tab w:val="left" w:pos="1440"/>
          <w:tab w:val="right" w:leader="dot" w:pos="10224"/>
        </w:tabs>
        <w:spacing w:before="32" w:line="243" w:lineRule="exact"/>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2.2.1</w:t>
      </w:r>
      <w:r w:rsidRPr="00A66384">
        <w:rPr>
          <w:rFonts w:ascii="Source Sans Pro" w:eastAsia="Source Sans Pro" w:hAnsi="Source Sans Pro"/>
          <w:color w:val="000000"/>
          <w:lang w:eastAsia="ja-JP"/>
        </w:rPr>
        <w:tab/>
        <w:t>連続モードでのABOC操作</w:t>
      </w:r>
      <w:r w:rsidRPr="00A66384">
        <w:rPr>
          <w:rFonts w:ascii="Source Sans Pro" w:eastAsia="Source Sans Pro" w:hAnsi="Source Sans Pro"/>
          <w:color w:val="000000"/>
          <w:lang w:eastAsia="ja-JP"/>
        </w:rPr>
        <w:tab/>
        <w:t>5</w:t>
      </w:r>
    </w:p>
    <w:p w:rsidR="00B51947" w:rsidRPr="00A66384" w:rsidRDefault="00D23629">
      <w:pPr>
        <w:tabs>
          <w:tab w:val="left" w:pos="576"/>
          <w:tab w:val="right" w:leader="dot" w:pos="10224"/>
        </w:tabs>
        <w:spacing w:before="97" w:line="238" w:lineRule="exact"/>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3</w:t>
      </w:r>
      <w:r w:rsidRPr="00A66384">
        <w:rPr>
          <w:rFonts w:ascii="Source Sans Pro" w:eastAsia="Source Sans Pro" w:hAnsi="Source Sans Pro"/>
          <w:b/>
          <w:color w:val="000000"/>
          <w:lang w:eastAsia="ja-JP"/>
        </w:rPr>
        <w:tab/>
        <w:t>推奨</w:t>
      </w:r>
      <w:r w:rsidR="007D23A1">
        <w:rPr>
          <w:rFonts w:ascii="ＭＳ 明朝" w:eastAsia="ＭＳ 明朝" w:hAnsi="ＭＳ 明朝" w:cs="ＭＳ 明朝" w:hint="eastAsia"/>
          <w:b/>
          <w:color w:val="000000"/>
          <w:lang w:eastAsia="ja-JP"/>
        </w:rPr>
        <w:t>リファレンス</w:t>
      </w:r>
      <w:r w:rsidR="00243053">
        <w:rPr>
          <w:rFonts w:ascii="ＭＳ ゴシック" w:eastAsia="ＭＳ ゴシック" w:hAnsi="ＭＳ ゴシック" w:cs="ＭＳ ゴシック" w:hint="eastAsia"/>
          <w:b/>
          <w:color w:val="000000"/>
          <w:lang w:eastAsia="ja-JP"/>
        </w:rPr>
        <w:t>センサ</w:t>
      </w:r>
      <w:r w:rsidRPr="00A66384">
        <w:rPr>
          <w:rFonts w:ascii="Source Sans Pro" w:eastAsia="Source Sans Pro" w:hAnsi="Source Sans Pro"/>
          <w:b/>
          <w:color w:val="000000"/>
          <w:lang w:eastAsia="ja-JP"/>
        </w:rPr>
        <w:tab/>
        <w:t>6</w:t>
      </w:r>
    </w:p>
    <w:p w:rsidR="00B51947" w:rsidRPr="00A66384" w:rsidRDefault="00D23629">
      <w:pPr>
        <w:tabs>
          <w:tab w:val="right" w:leader="dot" w:pos="10224"/>
        </w:tabs>
        <w:spacing w:before="98" w:after="3230" w:line="239" w:lineRule="exact"/>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改訂履歴</w:t>
      </w:r>
      <w:r w:rsidRPr="00A66384">
        <w:rPr>
          <w:rFonts w:ascii="Source Sans Pro" w:eastAsia="Source Sans Pro" w:hAnsi="Source Sans Pro"/>
          <w:b/>
          <w:color w:val="000000"/>
          <w:lang w:eastAsia="ja-JP"/>
        </w:rPr>
        <w:tab/>
        <w:t>6</w:t>
      </w:r>
    </w:p>
    <w:p w:rsidR="00B51947" w:rsidRPr="00A66384" w:rsidRDefault="00B51947">
      <w:pPr>
        <w:spacing w:before="98" w:after="3230" w:line="239" w:lineRule="exact"/>
        <w:rPr>
          <w:lang w:eastAsia="ja-JP"/>
        </w:rPr>
        <w:sectPr w:rsidR="00B51947" w:rsidRPr="00A66384">
          <w:pgSz w:w="11909" w:h="16843"/>
          <w:pgMar w:top="1603" w:right="839" w:bottom="111" w:left="850" w:header="720" w:footer="720" w:gutter="0"/>
          <w:cols w:space="720"/>
        </w:sectPr>
      </w:pPr>
    </w:p>
    <w:p w:rsidR="00B51947" w:rsidRPr="00A66384" w:rsidRDefault="00B51947">
      <w:pPr>
        <w:rPr>
          <w:lang w:eastAsia="ja-JP"/>
        </w:rPr>
        <w:sectPr w:rsidR="00B51947" w:rsidRPr="00A66384">
          <w:type w:val="continuous"/>
          <w:pgSz w:w="11909" w:h="16843"/>
          <w:pgMar w:top="1603" w:right="835" w:bottom="111" w:left="854" w:header="720" w:footer="720" w:gutter="0"/>
          <w:cols w:space="720"/>
        </w:sectPr>
      </w:pPr>
    </w:p>
    <w:p w:rsidR="00B51947" w:rsidRPr="00A66384" w:rsidRDefault="009E282C">
      <w:pPr>
        <w:spacing w:before="60" w:line="262" w:lineRule="exact"/>
        <w:textAlignment w:val="baseline"/>
        <w:rPr>
          <w:rFonts w:ascii="Source Sans Pro" w:eastAsia="Source Sans Pro" w:hAnsi="Source Sans Pro"/>
          <w:b/>
          <w:color w:val="000000"/>
          <w:sz w:val="24"/>
          <w:u w:val="single"/>
          <w:lang w:eastAsia="ja-JP"/>
        </w:rPr>
      </w:pPr>
      <w:r w:rsidRPr="00A66384">
        <w:rPr>
          <w:rFonts w:ascii="Source Sans Pro" w:eastAsia="Source Sans Pro" w:hAnsi="Source Sans Pro"/>
          <w:b/>
          <w:color w:val="000000"/>
          <w:spacing w:val="-2"/>
          <w:sz w:val="28"/>
          <w:lang w:eastAsia="ja-JP"/>
        </w:rPr>
        <w:lastRenderedPageBreak/>
        <w:t xml:space="preserve"> </w:t>
      </w:r>
    </w:p>
    <w:p w:rsidR="00B51947" w:rsidRPr="00A66384" w:rsidRDefault="00D23629">
      <w:pPr>
        <w:tabs>
          <w:tab w:val="left" w:pos="1440"/>
        </w:tabs>
        <w:spacing w:before="910" w:line="347" w:lineRule="exact"/>
        <w:textAlignment w:val="baseline"/>
        <w:rPr>
          <w:rFonts w:ascii="Source Sans Pro" w:eastAsia="Source Sans Pro" w:hAnsi="Source Sans Pro"/>
          <w:b/>
          <w:color w:val="000000"/>
          <w:sz w:val="31"/>
          <w:lang w:eastAsia="ja-JP"/>
        </w:rPr>
      </w:pPr>
      <w:r w:rsidRPr="00A66384">
        <w:rPr>
          <w:rFonts w:ascii="Source Sans Pro" w:eastAsia="Source Sans Pro" w:hAnsi="Source Sans Pro"/>
          <w:b/>
          <w:color w:val="000000"/>
          <w:sz w:val="31"/>
          <w:lang w:eastAsia="ja-JP"/>
        </w:rPr>
        <w:t>1</w:t>
      </w:r>
      <w:r w:rsidRPr="00A66384">
        <w:rPr>
          <w:rFonts w:ascii="Source Sans Pro" w:eastAsia="Source Sans Pro" w:hAnsi="Source Sans Pro"/>
          <w:b/>
          <w:color w:val="000000"/>
          <w:sz w:val="31"/>
          <w:lang w:eastAsia="ja-JP"/>
        </w:rPr>
        <w:tab/>
        <w:t>XENSIV</w:t>
      </w:r>
      <w:r w:rsidRPr="00A66384">
        <w:rPr>
          <w:rFonts w:ascii="Source Sans Pro" w:eastAsia="Source Sans Pro" w:hAnsi="Source Sans Pro"/>
          <w:b/>
          <w:color w:val="000000"/>
          <w:sz w:val="31"/>
          <w:vertAlign w:val="superscript"/>
          <w:lang w:eastAsia="ja-JP"/>
        </w:rPr>
        <w:t>TM</w:t>
      </w:r>
      <w:r w:rsidRPr="00A66384">
        <w:rPr>
          <w:rFonts w:ascii="Source Sans Pro" w:eastAsia="Source Sans Pro" w:hAnsi="Source Sans Pro"/>
          <w:b/>
          <w:color w:val="000000"/>
          <w:sz w:val="31"/>
          <w:lang w:eastAsia="ja-JP"/>
        </w:rPr>
        <w:t xml:space="preserve"> PASCO2のオフセット補正スキーム</w:t>
      </w:r>
    </w:p>
    <w:p w:rsidR="00B51947" w:rsidRPr="00A66384" w:rsidRDefault="00D23629">
      <w:pPr>
        <w:spacing w:before="211" w:line="281" w:lineRule="exact"/>
        <w:jc w:val="both"/>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XENSIV</w:t>
      </w:r>
      <w:r w:rsidRPr="00243053">
        <w:rPr>
          <w:rFonts w:ascii="Source Sans Pro" w:eastAsia="Source Sans Pro" w:hAnsi="Source Sans Pro"/>
          <w:color w:val="000000"/>
          <w:vertAlign w:val="superscript"/>
          <w:lang w:eastAsia="ja-JP"/>
        </w:rPr>
        <w:t xml:space="preserve">TM </w:t>
      </w:r>
      <w:r w:rsidRPr="00A66384">
        <w:rPr>
          <w:rFonts w:ascii="Source Sans Pro" w:eastAsia="Source Sans Pro" w:hAnsi="Source Sans Pro"/>
          <w:color w:val="000000"/>
          <w:lang w:eastAsia="ja-JP"/>
        </w:rPr>
        <w:t>PAS CO2は</w:t>
      </w:r>
      <w:r w:rsidR="00243053">
        <w:rPr>
          <w:rFonts w:ascii="ＭＳ 明朝" w:eastAsia="ＭＳ 明朝" w:hAnsi="ＭＳ 明朝" w:cs="ＭＳ 明朝" w:hint="eastAsia"/>
          <w:color w:val="000000"/>
          <w:lang w:eastAsia="ja-JP"/>
        </w:rPr>
        <w:t>リアル</w:t>
      </w:r>
      <w:r w:rsidR="00243053" w:rsidRPr="00A66384">
        <w:rPr>
          <w:rFonts w:ascii="Source Sans Pro" w:eastAsia="Source Sans Pro" w:hAnsi="Source Sans Pro"/>
          <w:color w:val="000000"/>
          <w:lang w:eastAsia="ja-JP"/>
        </w:rPr>
        <w:t>CO</w:t>
      </w:r>
      <w:r w:rsidR="00243053" w:rsidRPr="00553B5A">
        <w:rPr>
          <w:rFonts w:ascii="Source Sans Pro" w:eastAsia="Source Sans Pro" w:hAnsi="Source Sans Pro"/>
          <w:color w:val="000000"/>
          <w:vertAlign w:val="subscript"/>
          <w:lang w:eastAsia="ja-JP"/>
        </w:rPr>
        <w:t>2</w:t>
      </w:r>
      <w:r w:rsidR="00243053">
        <w:rPr>
          <w:rFonts w:ascii="ＭＳ 明朝" w:eastAsia="ＭＳ 明朝" w:hAnsi="ＭＳ 明朝" w:cs="ＭＳ 明朝" w:hint="eastAsia"/>
          <w:color w:val="000000"/>
          <w:lang w:eastAsia="ja-JP"/>
        </w:rPr>
        <w:t>センサで</w:t>
      </w:r>
      <w:r w:rsidRPr="00A66384">
        <w:rPr>
          <w:rFonts w:ascii="Source Sans Pro" w:eastAsia="Source Sans Pro" w:hAnsi="Source Sans Pro"/>
          <w:color w:val="000000"/>
          <w:lang w:eastAsia="ja-JP"/>
        </w:rPr>
        <w:t>、既存のCO</w:t>
      </w:r>
      <w:r w:rsidRPr="00553B5A">
        <w:rPr>
          <w:rFonts w:ascii="Source Sans Pro" w:eastAsia="Source Sans Pro" w:hAnsi="Source Sans Pro"/>
          <w:color w:val="000000"/>
          <w:vertAlign w:val="subscript"/>
          <w:lang w:eastAsia="ja-JP"/>
        </w:rPr>
        <w:t>2</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ソリューションのサイズ、パフォーマンス、および</w:t>
      </w:r>
      <w:r w:rsidR="00700F80">
        <w:rPr>
          <w:rFonts w:ascii="ＭＳ ゴシック" w:eastAsia="ＭＳ ゴシック" w:hAnsi="ＭＳ ゴシック" w:cs="ＭＳ ゴシック" w:hint="eastAsia"/>
          <w:color w:val="000000"/>
          <w:lang w:eastAsia="ja-JP"/>
        </w:rPr>
        <w:t>組立て</w:t>
      </w:r>
      <w:r w:rsidRPr="00A66384">
        <w:rPr>
          <w:rFonts w:ascii="Source Sans Pro" w:eastAsia="Source Sans Pro" w:hAnsi="Source Sans Pro"/>
          <w:color w:val="000000"/>
          <w:lang w:eastAsia="ja-JP"/>
        </w:rPr>
        <w:t>の課題を克服</w:t>
      </w:r>
      <w:r w:rsidR="00124B22">
        <w:rPr>
          <w:rFonts w:ascii="ＭＳ 明朝" w:eastAsia="ＭＳ 明朝" w:hAnsi="ＭＳ 明朝" w:cs="ＭＳ 明朝" w:hint="eastAsia"/>
          <w:color w:val="000000"/>
          <w:lang w:eastAsia="ja-JP"/>
        </w:rPr>
        <w:t>した</w:t>
      </w:r>
      <w:r w:rsidR="00840C24">
        <w:rPr>
          <w:rFonts w:ascii="ＭＳ 明朝" w:eastAsia="ＭＳ 明朝" w:hAnsi="ＭＳ 明朝" w:cs="ＭＳ 明朝" w:hint="eastAsia"/>
          <w:color w:val="000000"/>
          <w:lang w:eastAsia="ja-JP"/>
        </w:rPr>
        <w:t>センサです</w:t>
      </w:r>
      <w:r w:rsidRPr="00A66384">
        <w:rPr>
          <w:rFonts w:ascii="Source Sans Pro" w:eastAsia="Source Sans Pro" w:hAnsi="Source Sans Pro"/>
          <w:color w:val="000000"/>
          <w:lang w:eastAsia="ja-JP"/>
        </w:rPr>
        <w:t>。</w:t>
      </w:r>
      <w:r w:rsidR="00243053">
        <w:rPr>
          <w:rFonts w:ascii="ＭＳ 明朝" w:eastAsia="ＭＳ 明朝" w:hAnsi="ＭＳ 明朝" w:cs="ＭＳ 明朝" w:hint="eastAsia"/>
          <w:color w:val="000000"/>
          <w:lang w:eastAsia="ja-JP"/>
        </w:rPr>
        <w:t>本</w:t>
      </w:r>
      <w:r w:rsidR="00243053">
        <w:rPr>
          <w:rFonts w:ascii="ＭＳ ゴシック" w:eastAsia="ＭＳ ゴシック" w:hAnsi="ＭＳ ゴシック" w:cs="ＭＳ ゴシック" w:hint="eastAsia"/>
          <w:color w:val="000000"/>
          <w:lang w:eastAsia="ja-JP"/>
        </w:rPr>
        <w:t>センサ</w:t>
      </w:r>
      <w:r w:rsidR="00243053" w:rsidRPr="00A66384">
        <w:rPr>
          <w:rFonts w:ascii="Source Sans Pro" w:eastAsia="Source Sans Pro" w:hAnsi="Source Sans Pro"/>
          <w:color w:val="000000"/>
          <w:lang w:eastAsia="ja-JP"/>
        </w:rPr>
        <w:t>は</w:t>
      </w:r>
      <w:r w:rsidRPr="00A66384">
        <w:rPr>
          <w:rFonts w:ascii="Source Sans Pro" w:eastAsia="Source Sans Pro" w:hAnsi="Source Sans Pro"/>
          <w:color w:val="000000"/>
          <w:lang w:eastAsia="ja-JP"/>
        </w:rPr>
        <w:t>独自の光音響分光法（PAS）の概念に</w:t>
      </w:r>
      <w:r w:rsidR="00840C24">
        <w:rPr>
          <w:rFonts w:ascii="ＭＳ 明朝" w:eastAsia="ＭＳ 明朝" w:hAnsi="ＭＳ 明朝" w:cs="ＭＳ 明朝" w:hint="eastAsia"/>
          <w:color w:val="000000"/>
          <w:lang w:eastAsia="ja-JP"/>
        </w:rPr>
        <w:t>基づいて</w:t>
      </w:r>
      <w:r w:rsidRPr="00A66384">
        <w:rPr>
          <w:rFonts w:ascii="Source Sans Pro" w:eastAsia="Source Sans Pro" w:hAnsi="Source Sans Pro"/>
          <w:color w:val="000000"/>
          <w:lang w:eastAsia="ja-JP"/>
        </w:rPr>
        <w:t>設計され、非常に小型化された光学機器</w:t>
      </w:r>
      <w:r w:rsidR="00243053">
        <w:rPr>
          <w:rFonts w:ascii="ＭＳ 明朝" w:eastAsia="ＭＳ 明朝" w:hAnsi="ＭＳ 明朝" w:cs="ＭＳ 明朝" w:hint="eastAsia"/>
          <w:color w:val="000000"/>
          <w:lang w:eastAsia="ja-JP"/>
        </w:rPr>
        <w:t>が</w:t>
      </w:r>
      <w:r w:rsidRPr="00A66384">
        <w:rPr>
          <w:rFonts w:ascii="Source Sans Pro" w:eastAsia="Source Sans Pro" w:hAnsi="Source Sans Pro"/>
          <w:color w:val="000000"/>
          <w:lang w:eastAsia="ja-JP"/>
        </w:rPr>
        <w:t>搭載されています。</w:t>
      </w:r>
      <w:r w:rsidR="00243053">
        <w:rPr>
          <w:rFonts w:ascii="ＭＳ 明朝" w:eastAsia="ＭＳ 明朝" w:hAnsi="ＭＳ 明朝" w:cs="ＭＳ 明朝" w:hint="eastAsia"/>
          <w:color w:val="000000"/>
          <w:lang w:eastAsia="ja-JP"/>
        </w:rPr>
        <w:t>そのため</w:t>
      </w:r>
      <w:r w:rsidRPr="00A66384">
        <w:rPr>
          <w:rFonts w:ascii="Source Sans Pro" w:eastAsia="Source Sans Pro" w:hAnsi="Source Sans Pro"/>
          <w:color w:val="000000"/>
          <w:lang w:eastAsia="ja-JP"/>
        </w:rPr>
        <w:t>、</w:t>
      </w:r>
      <w:r w:rsidR="00243053">
        <w:rPr>
          <w:rFonts w:ascii="ＭＳ 明朝" w:eastAsia="ＭＳ 明朝" w:hAnsi="ＭＳ 明朝" w:cs="ＭＳ 明朝" w:hint="eastAsia"/>
          <w:color w:val="000000"/>
          <w:lang w:eastAsia="ja-JP"/>
        </w:rPr>
        <w:t>本</w:t>
      </w:r>
      <w:r w:rsidR="00243053">
        <w:rPr>
          <w:rFonts w:ascii="ＭＳ ゴシック" w:eastAsia="ＭＳ ゴシック" w:hAnsi="ＭＳ ゴシック" w:cs="ＭＳ ゴシック" w:hint="eastAsia"/>
          <w:color w:val="000000"/>
          <w:lang w:eastAsia="ja-JP"/>
        </w:rPr>
        <w:t>センサ</w:t>
      </w:r>
      <w:r w:rsidR="00840C24">
        <w:rPr>
          <w:rFonts w:ascii="ＭＳ 明朝" w:eastAsia="ＭＳ 明朝" w:hAnsi="ＭＳ 明朝" w:cs="ＭＳ 明朝" w:hint="eastAsia"/>
          <w:color w:val="000000"/>
          <w:lang w:eastAsia="ja-JP"/>
        </w:rPr>
        <w:t>は</w:t>
      </w:r>
      <w:r w:rsidR="00700F80">
        <w:rPr>
          <w:rFonts w:ascii="ＭＳ ゴシック" w:eastAsia="ＭＳ ゴシック" w:hAnsi="ＭＳ ゴシック" w:cs="ＭＳ ゴシック" w:hint="eastAsia"/>
          <w:color w:val="000000"/>
          <w:lang w:eastAsia="ja-JP"/>
        </w:rPr>
        <w:t>組立て</w:t>
      </w:r>
      <w:r w:rsidRPr="00A66384">
        <w:rPr>
          <w:rFonts w:ascii="Source Sans Pro" w:eastAsia="Source Sans Pro" w:hAnsi="Source Sans Pro"/>
          <w:color w:val="000000"/>
          <w:lang w:eastAsia="ja-JP"/>
        </w:rPr>
        <w:t>プロセス</w:t>
      </w:r>
      <w:r w:rsidR="00840C24">
        <w:rPr>
          <w:rFonts w:ascii="ＭＳ 明朝" w:eastAsia="ＭＳ 明朝" w:hAnsi="ＭＳ 明朝" w:cs="ＭＳ 明朝" w:hint="eastAsia"/>
          <w:color w:val="000000"/>
          <w:lang w:eastAsia="ja-JP"/>
        </w:rPr>
        <w:t>で</w:t>
      </w:r>
      <w:r w:rsidR="00840C24" w:rsidRPr="00A66384">
        <w:rPr>
          <w:rFonts w:ascii="Source Sans Pro" w:eastAsia="Source Sans Pro" w:hAnsi="Source Sans Pro"/>
          <w:color w:val="000000"/>
          <w:lang w:eastAsia="ja-JP"/>
        </w:rPr>
        <w:t>光源</w:t>
      </w:r>
      <w:r w:rsidR="00840C24">
        <w:rPr>
          <w:rFonts w:ascii="ＭＳ 明朝" w:eastAsia="ＭＳ 明朝" w:hAnsi="ＭＳ 明朝" w:cs="ＭＳ 明朝" w:hint="eastAsia"/>
          <w:color w:val="000000"/>
          <w:lang w:eastAsia="ja-JP"/>
        </w:rPr>
        <w:t>部にストレス</w:t>
      </w:r>
      <w:r w:rsidRPr="00A66384">
        <w:rPr>
          <w:rFonts w:ascii="Source Sans Pro" w:eastAsia="Source Sans Pro" w:hAnsi="Source Sans Pro"/>
          <w:color w:val="000000"/>
          <w:lang w:eastAsia="ja-JP"/>
        </w:rPr>
        <w:t>発生に</w:t>
      </w:r>
      <w:r w:rsidR="00840C24">
        <w:rPr>
          <w:rFonts w:ascii="ＭＳ 明朝" w:eastAsia="ＭＳ 明朝" w:hAnsi="ＭＳ 明朝" w:cs="ＭＳ 明朝" w:hint="eastAsia"/>
          <w:color w:val="000000"/>
          <w:lang w:eastAsia="ja-JP"/>
        </w:rPr>
        <w:t>より</w:t>
      </w:r>
      <w:r w:rsidRPr="00A66384">
        <w:rPr>
          <w:rFonts w:ascii="Source Sans Pro" w:eastAsia="Source Sans Pro" w:hAnsi="Source Sans Pro"/>
          <w:color w:val="000000"/>
          <w:lang w:eastAsia="ja-JP"/>
        </w:rPr>
        <w:t>、</w:t>
      </w:r>
      <w:r w:rsidR="002E46D2">
        <w:rPr>
          <w:rFonts w:ascii="ＭＳ ゴシック" w:eastAsia="ＭＳ ゴシック" w:hAnsi="ＭＳ ゴシック" w:cs="ＭＳ ゴシック" w:hint="eastAsia"/>
          <w:color w:val="000000"/>
          <w:lang w:eastAsia="ja-JP"/>
        </w:rPr>
        <w:t>組立後</w:t>
      </w:r>
      <w:r w:rsidR="00840C24">
        <w:rPr>
          <w:rFonts w:ascii="ＭＳ 明朝" w:eastAsia="ＭＳ 明朝" w:hAnsi="ＭＳ 明朝" w:cs="ＭＳ 明朝" w:hint="eastAsia"/>
          <w:color w:val="000000"/>
          <w:lang w:eastAsia="ja-JP"/>
        </w:rPr>
        <w:t>、</w:t>
      </w:r>
      <w:r w:rsidRPr="00A66384">
        <w:rPr>
          <w:rFonts w:ascii="Source Sans Pro" w:eastAsia="Source Sans Pro" w:hAnsi="Source Sans Pro"/>
          <w:color w:val="000000"/>
          <w:lang w:eastAsia="ja-JP"/>
        </w:rPr>
        <w:t>追加のオフセット</w:t>
      </w:r>
      <w:r w:rsidR="00840C24">
        <w:rPr>
          <w:rFonts w:ascii="ＭＳ 明朝" w:eastAsia="ＭＳ 明朝" w:hAnsi="ＭＳ 明朝" w:cs="ＭＳ 明朝" w:hint="eastAsia"/>
          <w:color w:val="000000"/>
          <w:lang w:eastAsia="ja-JP"/>
        </w:rPr>
        <w:t>が見られる</w:t>
      </w:r>
      <w:r w:rsidRPr="00A66384">
        <w:rPr>
          <w:rFonts w:ascii="Source Sans Pro" w:eastAsia="Source Sans Pro" w:hAnsi="Source Sans Pro"/>
          <w:color w:val="000000"/>
          <w:lang w:eastAsia="ja-JP"/>
        </w:rPr>
        <w:t>可能性があります。したがって、最高パフォーマンスを</w:t>
      </w:r>
      <w:r w:rsidR="00840C24">
        <w:rPr>
          <w:rFonts w:ascii="ＭＳ 明朝" w:eastAsia="ＭＳ 明朝" w:hAnsi="ＭＳ 明朝" w:cs="ＭＳ 明朝" w:hint="eastAsia"/>
          <w:color w:val="000000"/>
          <w:lang w:eastAsia="ja-JP"/>
        </w:rPr>
        <w:t>出すために</w:t>
      </w:r>
      <w:r w:rsidRPr="00A66384">
        <w:rPr>
          <w:rFonts w:ascii="Source Sans Pro" w:eastAsia="Source Sans Pro" w:hAnsi="Source Sans Pro"/>
          <w:color w:val="000000"/>
          <w:lang w:eastAsia="ja-JP"/>
        </w:rPr>
        <w:t>、FCSまたはABOCのいずれかを使用し</w:t>
      </w:r>
      <w:r w:rsidR="00840C24">
        <w:rPr>
          <w:rFonts w:ascii="ＭＳ 明朝" w:eastAsia="ＭＳ 明朝" w:hAnsi="ＭＳ 明朝" w:cs="ＭＳ 明朝" w:hint="eastAsia"/>
          <w:color w:val="000000"/>
          <w:lang w:eastAsia="ja-JP"/>
        </w:rPr>
        <w:t>、</w:t>
      </w:r>
      <w:r w:rsidRPr="00A66384">
        <w:rPr>
          <w:rFonts w:ascii="Source Sans Pro" w:eastAsia="Source Sans Pro" w:hAnsi="Source Sans Pro"/>
          <w:color w:val="000000"/>
          <w:lang w:eastAsia="ja-JP"/>
        </w:rPr>
        <w:t>このオフセットを修正する必要があります。どちらのスキームでも、</w:t>
      </w:r>
      <w:r w:rsidR="00553B5A">
        <w:rPr>
          <w:rFonts w:ascii="ＭＳ 明朝" w:eastAsia="ＭＳ 明朝" w:hAnsi="ＭＳ 明朝" w:cs="ＭＳ 明朝" w:hint="eastAsia"/>
          <w:color w:val="000000"/>
          <w:lang w:eastAsia="ja-JP"/>
        </w:rPr>
        <w:t>リファレンス</w:t>
      </w:r>
      <w:r w:rsidRPr="00A66384">
        <w:rPr>
          <w:rFonts w:ascii="Source Sans Pro" w:eastAsia="Source Sans Pro" w:hAnsi="Source Sans Pro"/>
          <w:color w:val="000000"/>
          <w:lang w:eastAsia="ja-JP"/>
        </w:rPr>
        <w:t>CO</w:t>
      </w:r>
      <w:r w:rsidRPr="00A66384">
        <w:rPr>
          <w:rFonts w:ascii="Source Sans Pro" w:eastAsia="Source Sans Pro" w:hAnsi="Source Sans Pro"/>
          <w:color w:val="000000"/>
          <w:vertAlign w:val="subscript"/>
          <w:lang w:eastAsia="ja-JP"/>
        </w:rPr>
        <w:t>2</w:t>
      </w:r>
      <w:r w:rsidRPr="00A66384">
        <w:rPr>
          <w:rFonts w:ascii="Source Sans Pro" w:eastAsia="Source Sans Pro" w:hAnsi="Source Sans Pro"/>
          <w:color w:val="000000"/>
          <w:lang w:eastAsia="ja-JP"/>
        </w:rPr>
        <w:t>濃度を</w:t>
      </w:r>
      <w:r w:rsidR="00553B5A" w:rsidRPr="00A66384">
        <w:rPr>
          <w:rFonts w:ascii="Source Sans Pro" w:eastAsia="Source Sans Pro" w:hAnsi="Source Sans Pro"/>
          <w:color w:val="000000"/>
          <w:lang w:eastAsia="ja-JP"/>
        </w:rPr>
        <w:t>参照</w:t>
      </w:r>
      <w:r w:rsidRPr="00A66384">
        <w:rPr>
          <w:rFonts w:ascii="Source Sans Pro" w:eastAsia="Source Sans Pro" w:hAnsi="Source Sans Pro"/>
          <w:color w:val="000000"/>
          <w:lang w:eastAsia="ja-JP"/>
        </w:rPr>
        <w:t>する必要があります。</w:t>
      </w:r>
      <w:r w:rsidR="00553B5A">
        <w:rPr>
          <w:rFonts w:ascii="ＭＳ 明朝" w:eastAsia="ＭＳ 明朝" w:hAnsi="ＭＳ 明朝" w:cs="ＭＳ 明朝" w:hint="eastAsia"/>
          <w:color w:val="000000"/>
          <w:lang w:eastAsia="ja-JP"/>
        </w:rPr>
        <w:t>リファレンス</w:t>
      </w:r>
      <w:r w:rsidR="00553B5A" w:rsidRPr="00A66384">
        <w:rPr>
          <w:rFonts w:ascii="Source Sans Pro" w:eastAsia="Source Sans Pro" w:hAnsi="Source Sans Pro"/>
          <w:color w:val="000000"/>
          <w:lang w:eastAsia="ja-JP"/>
        </w:rPr>
        <w:t>CO</w:t>
      </w:r>
      <w:r w:rsidR="00553B5A" w:rsidRPr="00A66384">
        <w:rPr>
          <w:rFonts w:ascii="Source Sans Pro" w:eastAsia="Source Sans Pro" w:hAnsi="Source Sans Pro"/>
          <w:color w:val="000000"/>
          <w:vertAlign w:val="subscript"/>
          <w:lang w:eastAsia="ja-JP"/>
        </w:rPr>
        <w:t>2</w:t>
      </w:r>
      <w:r w:rsidRPr="00A66384">
        <w:rPr>
          <w:rFonts w:ascii="Source Sans Pro" w:eastAsia="Source Sans Pro" w:hAnsi="Source Sans Pro"/>
          <w:color w:val="000000"/>
          <w:lang w:eastAsia="ja-JP"/>
        </w:rPr>
        <w:t>値は</w:t>
      </w:r>
      <w:r w:rsidR="00553B5A">
        <w:rPr>
          <w:rFonts w:ascii="ＭＳ 明朝" w:eastAsia="ＭＳ 明朝" w:hAnsi="ＭＳ 明朝" w:cs="ＭＳ 明朝" w:hint="eastAsia"/>
          <w:color w:val="000000"/>
          <w:lang w:eastAsia="ja-JP"/>
        </w:rPr>
        <w:t>リファレンス</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から読み取ることができます。あるいは、</w:t>
      </w:r>
      <w:r w:rsidR="002E46D2">
        <w:rPr>
          <w:rFonts w:ascii="ＭＳ ゴシック" w:eastAsia="ＭＳ ゴシック" w:hAnsi="ＭＳ ゴシック" w:cs="ＭＳ ゴシック" w:hint="eastAsia"/>
          <w:color w:val="000000"/>
          <w:lang w:eastAsia="ja-JP"/>
        </w:rPr>
        <w:t>組立後</w:t>
      </w:r>
      <w:r w:rsidRPr="00A66384">
        <w:rPr>
          <w:rFonts w:ascii="Source Sans Pro" w:eastAsia="Source Sans Pro" w:hAnsi="Source Sans Pro"/>
          <w:color w:val="000000"/>
          <w:lang w:eastAsia="ja-JP"/>
        </w:rPr>
        <w:t>、XENSIV</w:t>
      </w:r>
      <w:r w:rsidRPr="00553B5A">
        <w:rPr>
          <w:rFonts w:ascii="Source Sans Pro" w:eastAsia="Source Sans Pro" w:hAnsi="Source Sans Pro"/>
          <w:color w:val="000000"/>
          <w:vertAlign w:val="superscript"/>
          <w:lang w:eastAsia="ja-JP"/>
        </w:rPr>
        <w:t>TM</w:t>
      </w:r>
      <w:r w:rsidRPr="00A66384">
        <w:rPr>
          <w:rFonts w:ascii="Source Sans Pro" w:eastAsia="Source Sans Pro" w:hAnsi="Source Sans Pro"/>
          <w:color w:val="000000"/>
          <w:lang w:eastAsia="ja-JP"/>
        </w:rPr>
        <w:t xml:space="preserve"> PAS CO</w:t>
      </w:r>
      <w:r w:rsidRPr="009F3B72">
        <w:rPr>
          <w:rFonts w:ascii="Source Sans Pro" w:eastAsia="Source Sans Pro" w:hAnsi="Source Sans Pro"/>
          <w:color w:val="000000"/>
          <w:lang w:eastAsia="ja-JP"/>
        </w:rPr>
        <w:t>2</w:t>
      </w:r>
      <w:r w:rsidRPr="00A66384">
        <w:rPr>
          <w:rFonts w:ascii="Source Sans Pro" w:eastAsia="Source Sans Pro" w:hAnsi="Source Sans Pro"/>
          <w:color w:val="000000"/>
          <w:lang w:eastAsia="ja-JP"/>
        </w:rPr>
        <w:t>を外気にさら</w:t>
      </w:r>
      <w:r w:rsidR="00364554">
        <w:rPr>
          <w:rFonts w:ascii="ＭＳ 明朝" w:eastAsia="ＭＳ 明朝" w:hAnsi="ＭＳ 明朝" w:cs="ＭＳ 明朝" w:hint="eastAsia"/>
          <w:color w:val="000000"/>
          <w:lang w:eastAsia="ja-JP"/>
        </w:rPr>
        <w:t>し</w:t>
      </w:r>
      <w:r w:rsidRPr="00A66384">
        <w:rPr>
          <w:rFonts w:ascii="Source Sans Pro" w:eastAsia="Source Sans Pro" w:hAnsi="Source Sans Pro"/>
          <w:color w:val="000000"/>
          <w:lang w:eastAsia="ja-JP"/>
        </w:rPr>
        <w:t>、平均外気</w:t>
      </w:r>
      <w:r w:rsidR="00364554">
        <w:rPr>
          <w:rFonts w:ascii="ＭＳ 明朝" w:eastAsia="ＭＳ 明朝" w:hAnsi="ＭＳ 明朝" w:cs="ＭＳ 明朝" w:hint="eastAsia"/>
          <w:color w:val="000000"/>
          <w:lang w:eastAsia="ja-JP"/>
        </w:rPr>
        <w:t>の</w:t>
      </w:r>
      <w:r w:rsidRPr="00A66384">
        <w:rPr>
          <w:rFonts w:ascii="Source Sans Pro" w:eastAsia="Source Sans Pro" w:hAnsi="Source Sans Pro"/>
          <w:color w:val="000000"/>
          <w:lang w:eastAsia="ja-JP"/>
        </w:rPr>
        <w:t>CO</w:t>
      </w:r>
      <w:r w:rsidRPr="00553B5A">
        <w:rPr>
          <w:rFonts w:ascii="Source Sans Pro" w:eastAsia="Source Sans Pro" w:hAnsi="Source Sans Pro"/>
          <w:color w:val="000000"/>
          <w:vertAlign w:val="subscript"/>
          <w:lang w:eastAsia="ja-JP"/>
        </w:rPr>
        <w:t>2</w:t>
      </w:r>
      <w:r w:rsidRPr="00A66384">
        <w:rPr>
          <w:rFonts w:ascii="Source Sans Pro" w:eastAsia="Source Sans Pro" w:hAnsi="Source Sans Pro"/>
          <w:color w:val="000000"/>
          <w:lang w:eastAsia="ja-JP"/>
        </w:rPr>
        <w:t>濃度は400ppmと見なすことができます。次のセクションは</w:t>
      </w:r>
      <w:r w:rsidR="00364554">
        <w:rPr>
          <w:rFonts w:ascii="ＭＳ 明朝" w:eastAsia="ＭＳ 明朝" w:hAnsi="ＭＳ 明朝" w:cs="ＭＳ 明朝" w:hint="eastAsia"/>
          <w:color w:val="000000"/>
          <w:lang w:eastAsia="ja-JP"/>
        </w:rPr>
        <w:t>、</w:t>
      </w:r>
      <w:r w:rsidRPr="00A66384">
        <w:rPr>
          <w:rFonts w:ascii="Source Sans Pro" w:eastAsia="Source Sans Pro" w:hAnsi="Source Sans Pro"/>
          <w:color w:val="000000"/>
          <w:lang w:eastAsia="ja-JP"/>
        </w:rPr>
        <w:t>これら2つのスキームについて詳しく説明します。</w:t>
      </w:r>
    </w:p>
    <w:p w:rsidR="00B51947" w:rsidRPr="00A66384" w:rsidRDefault="00D23629">
      <w:pPr>
        <w:tabs>
          <w:tab w:val="left" w:pos="1440"/>
        </w:tabs>
        <w:spacing w:before="281" w:line="311" w:lineRule="exact"/>
        <w:textAlignment w:val="baseline"/>
        <w:rPr>
          <w:rFonts w:ascii="Source Sans Pro" w:eastAsia="Source Sans Pro" w:hAnsi="Source Sans Pro"/>
          <w:b/>
          <w:color w:val="000000"/>
          <w:sz w:val="28"/>
          <w:lang w:eastAsia="ja-JP"/>
        </w:rPr>
      </w:pPr>
      <w:r w:rsidRPr="00A66384">
        <w:rPr>
          <w:rFonts w:ascii="Source Sans Pro" w:eastAsia="Source Sans Pro" w:hAnsi="Source Sans Pro"/>
          <w:b/>
          <w:color w:val="000000"/>
          <w:sz w:val="28"/>
          <w:lang w:eastAsia="ja-JP"/>
        </w:rPr>
        <w:t>1.1</w:t>
      </w:r>
      <w:r w:rsidRPr="00A66384">
        <w:rPr>
          <w:rFonts w:ascii="Source Sans Pro" w:eastAsia="Source Sans Pro" w:hAnsi="Source Sans Pro"/>
          <w:b/>
          <w:color w:val="000000"/>
          <w:sz w:val="28"/>
          <w:lang w:eastAsia="ja-JP"/>
        </w:rPr>
        <w:tab/>
        <w:t>強制</w:t>
      </w:r>
      <w:r w:rsidR="008A691F">
        <w:rPr>
          <w:rFonts w:ascii="ＭＳ 明朝" w:eastAsia="ＭＳ 明朝" w:hAnsi="ＭＳ 明朝" w:cs="ＭＳ 明朝" w:hint="eastAsia"/>
          <w:b/>
          <w:color w:val="000000"/>
          <w:sz w:val="28"/>
          <w:lang w:eastAsia="ja-JP"/>
        </w:rPr>
        <w:t>補正</w:t>
      </w:r>
      <w:r w:rsidRPr="00A66384">
        <w:rPr>
          <w:rFonts w:ascii="Source Sans Pro" w:eastAsia="Source Sans Pro" w:hAnsi="Source Sans Pro"/>
          <w:b/>
          <w:color w:val="000000"/>
          <w:sz w:val="28"/>
          <w:lang w:eastAsia="ja-JP"/>
        </w:rPr>
        <w:t>スキーム（FCS）を使用したアプリケーションシナリオ</w:t>
      </w:r>
    </w:p>
    <w:p w:rsidR="00B51947" w:rsidRPr="00A66384" w:rsidRDefault="00D23629">
      <w:pPr>
        <w:numPr>
          <w:ilvl w:val="0"/>
          <w:numId w:val="1"/>
        </w:numPr>
        <w:spacing w:before="129" w:line="281" w:lineRule="exact"/>
        <w:ind w:left="288" w:hanging="288"/>
        <w:textAlignment w:val="baseline"/>
        <w:rPr>
          <w:rFonts w:ascii="Source Sans Pro" w:eastAsia="Source Sans Pro" w:hAnsi="Source Sans Pro"/>
          <w:b/>
          <w:color w:val="000000"/>
          <w:lang w:eastAsia="ja-JP"/>
        </w:rPr>
      </w:pPr>
      <w:r w:rsidRPr="00CC0C9E">
        <w:rPr>
          <w:rFonts w:ascii="Source Sans Pro" w:eastAsia="Source Sans Pro" w:hAnsi="Source Sans Pro"/>
          <w:b/>
          <w:bCs/>
          <w:color w:val="000000"/>
          <w:lang w:eastAsia="ja-JP"/>
        </w:rPr>
        <w:t>シナリオ1：</w:t>
      </w:r>
      <w:r w:rsidR="00700F80">
        <w:rPr>
          <w:rFonts w:ascii="ＭＳ ゴシック" w:eastAsia="ＭＳ ゴシック" w:hAnsi="ＭＳ ゴシック" w:cs="ＭＳ ゴシック" w:hint="eastAsia"/>
          <w:color w:val="000000"/>
          <w:lang w:eastAsia="ja-JP"/>
        </w:rPr>
        <w:t>組立</w:t>
      </w:r>
      <w:r w:rsidRPr="00A66384">
        <w:rPr>
          <w:rFonts w:ascii="Source Sans Pro" w:eastAsia="Source Sans Pro" w:hAnsi="Source Sans Pro"/>
          <w:color w:val="000000"/>
          <w:lang w:eastAsia="ja-JP"/>
        </w:rPr>
        <w:t>後</w:t>
      </w:r>
      <w:r w:rsidR="003B07A0">
        <w:rPr>
          <w:rFonts w:ascii="ＭＳ 明朝" w:eastAsia="ＭＳ 明朝" w:hAnsi="ＭＳ 明朝" w:cs="ＭＳ 明朝" w:hint="eastAsia"/>
          <w:color w:val="000000"/>
          <w:lang w:eastAsia="ja-JP"/>
        </w:rPr>
        <w:t>、</w:t>
      </w:r>
      <w:r w:rsidRPr="00A66384">
        <w:rPr>
          <w:rFonts w:ascii="Source Sans Pro" w:eastAsia="Source Sans Pro" w:hAnsi="Source Sans Pro"/>
          <w:color w:val="000000"/>
          <w:lang w:eastAsia="ja-JP"/>
        </w:rPr>
        <w:t>光源の特性</w:t>
      </w:r>
      <w:r w:rsidR="003B07A0">
        <w:rPr>
          <w:rFonts w:ascii="ＭＳ 明朝" w:eastAsia="ＭＳ 明朝" w:hAnsi="ＭＳ 明朝" w:cs="ＭＳ 明朝" w:hint="eastAsia"/>
          <w:color w:val="000000"/>
          <w:lang w:eastAsia="ja-JP"/>
        </w:rPr>
        <w:t>が</w:t>
      </w:r>
      <w:r w:rsidR="003B07A0" w:rsidRPr="00A66384">
        <w:rPr>
          <w:rFonts w:ascii="Source Sans Pro" w:eastAsia="Source Sans Pro" w:hAnsi="Source Sans Pro"/>
          <w:color w:val="000000"/>
          <w:lang w:eastAsia="ja-JP"/>
        </w:rPr>
        <w:t>シフト</w:t>
      </w:r>
    </w:p>
    <w:p w:rsidR="00B51947" w:rsidRPr="00A66384" w:rsidRDefault="00D23629">
      <w:pPr>
        <w:spacing w:before="40" w:line="281" w:lineRule="exact"/>
        <w:ind w:left="288"/>
        <w:jc w:val="both"/>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FCSは、</w:t>
      </w:r>
      <w:r w:rsidR="00700F80">
        <w:rPr>
          <w:rFonts w:ascii="ＭＳ ゴシック" w:eastAsia="ＭＳ ゴシック" w:hAnsi="ＭＳ ゴシック" w:cs="ＭＳ ゴシック" w:hint="eastAsia"/>
          <w:color w:val="000000"/>
          <w:lang w:eastAsia="ja-JP"/>
        </w:rPr>
        <w:t>組立</w:t>
      </w:r>
      <w:r w:rsidRPr="00A66384">
        <w:rPr>
          <w:rFonts w:ascii="Source Sans Pro" w:eastAsia="Source Sans Pro" w:hAnsi="Source Sans Pro"/>
          <w:color w:val="000000"/>
          <w:lang w:eastAsia="ja-JP"/>
        </w:rPr>
        <w:t>現場で</w:t>
      </w:r>
      <w:r w:rsidR="00700F80">
        <w:rPr>
          <w:rFonts w:ascii="ＭＳ ゴシック" w:eastAsia="ＭＳ ゴシック" w:hAnsi="ＭＳ ゴシック" w:cs="ＭＳ ゴシック" w:hint="eastAsia"/>
          <w:color w:val="000000"/>
          <w:lang w:eastAsia="ja-JP"/>
        </w:rPr>
        <w:t>組立</w:t>
      </w:r>
      <w:r w:rsidR="00AF00FA">
        <w:rPr>
          <w:rFonts w:ascii="ＭＳ ゴシック" w:eastAsia="ＭＳ ゴシック" w:hAnsi="ＭＳ ゴシック" w:cs="ＭＳ ゴシック" w:hint="eastAsia"/>
          <w:color w:val="000000"/>
          <w:lang w:eastAsia="ja-JP"/>
        </w:rPr>
        <w:t>て</w:t>
      </w:r>
      <w:r w:rsidRPr="00A66384">
        <w:rPr>
          <w:rFonts w:ascii="Source Sans Pro" w:eastAsia="Source Sans Pro" w:hAnsi="Source Sans Pro"/>
          <w:color w:val="000000"/>
          <w:lang w:eastAsia="ja-JP"/>
        </w:rPr>
        <w:t>た後に実装することをお勧めします。</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の精度を評価する前に、オフセットシフトを最小限に抑えるためにFCSを実行することをお勧めします。</w:t>
      </w:r>
    </w:p>
    <w:p w:rsidR="00B51947" w:rsidRPr="00A66384" w:rsidRDefault="00D23629">
      <w:pPr>
        <w:numPr>
          <w:ilvl w:val="0"/>
          <w:numId w:val="1"/>
        </w:numPr>
        <w:spacing w:before="67" w:line="281" w:lineRule="exact"/>
        <w:ind w:left="288" w:hanging="288"/>
        <w:textAlignment w:val="baseline"/>
        <w:rPr>
          <w:rFonts w:ascii="Source Sans Pro" w:eastAsia="Source Sans Pro" w:hAnsi="Source Sans Pro"/>
          <w:b/>
          <w:color w:val="000000"/>
          <w:lang w:eastAsia="ja-JP"/>
        </w:rPr>
      </w:pPr>
      <w:r w:rsidRPr="00CC0C9E">
        <w:rPr>
          <w:rFonts w:ascii="Source Sans Pro" w:eastAsia="Source Sans Pro" w:hAnsi="Source Sans Pro"/>
          <w:b/>
          <w:bCs/>
          <w:color w:val="000000"/>
          <w:lang w:eastAsia="ja-JP"/>
        </w:rPr>
        <w:t>シナリオ2：</w:t>
      </w:r>
      <w:r w:rsidRPr="00A66384">
        <w:rPr>
          <w:rFonts w:ascii="Source Sans Pro" w:eastAsia="Source Sans Pro" w:hAnsi="Source Sans Pro"/>
          <w:color w:val="000000"/>
          <w:lang w:eastAsia="ja-JP"/>
        </w:rPr>
        <w:t>アプリケーション条件では、外気のCO</w:t>
      </w:r>
      <w:r w:rsidRPr="00A66384">
        <w:rPr>
          <w:rFonts w:ascii="Source Sans Pro" w:eastAsia="Source Sans Pro" w:hAnsi="Source Sans Pro"/>
          <w:color w:val="000000"/>
          <w:vertAlign w:val="subscript"/>
          <w:lang w:eastAsia="ja-JP"/>
        </w:rPr>
        <w:t>2</w:t>
      </w:r>
      <w:r w:rsidRPr="00A66384">
        <w:rPr>
          <w:rFonts w:ascii="Source Sans Pro" w:eastAsia="Source Sans Pro" w:hAnsi="Source Sans Pro"/>
          <w:color w:val="000000"/>
          <w:lang w:eastAsia="ja-JP"/>
        </w:rPr>
        <w:t>濃度へ</w:t>
      </w:r>
      <w:r w:rsidR="00165581">
        <w:rPr>
          <w:rFonts w:ascii="ＭＳ ゴシック" w:eastAsia="ＭＳ ゴシック" w:hAnsi="ＭＳ ゴシック" w:cs="ＭＳ ゴシック" w:hint="eastAsia"/>
          <w:color w:val="000000"/>
          <w:lang w:eastAsia="ja-JP"/>
        </w:rPr>
        <w:t>さらすこと</w:t>
      </w:r>
      <w:r w:rsidRPr="00A66384">
        <w:rPr>
          <w:rFonts w:ascii="Source Sans Pro" w:eastAsia="Source Sans Pro" w:hAnsi="Source Sans Pro"/>
          <w:color w:val="000000"/>
          <w:lang w:eastAsia="ja-JP"/>
        </w:rPr>
        <w:t>が</w:t>
      </w:r>
      <w:r w:rsidR="00165581">
        <w:rPr>
          <w:rFonts w:ascii="ＭＳ 明朝" w:eastAsia="ＭＳ 明朝" w:hAnsi="ＭＳ 明朝" w:cs="ＭＳ 明朝" w:hint="eastAsia"/>
          <w:color w:val="000000"/>
          <w:lang w:eastAsia="ja-JP"/>
        </w:rPr>
        <w:t>不可能</w:t>
      </w:r>
    </w:p>
    <w:p w:rsidR="00B51947" w:rsidRPr="00A66384" w:rsidRDefault="00243053">
      <w:pPr>
        <w:spacing w:before="67" w:line="281" w:lineRule="exact"/>
        <w:ind w:left="288"/>
        <w:jc w:val="both"/>
        <w:textAlignment w:val="baseline"/>
        <w:rPr>
          <w:rFonts w:ascii="Source Sans Pro" w:eastAsia="Source Sans Pro" w:hAnsi="Source Sans Pro"/>
          <w:color w:val="000000"/>
          <w:lang w:eastAsia="ja-JP"/>
        </w:rPr>
      </w:pPr>
      <w:r>
        <w:rPr>
          <w:rFonts w:ascii="ＭＳ ゴシック" w:eastAsia="ＭＳ ゴシック" w:hAnsi="ＭＳ ゴシック" w:cs="ＭＳ ゴシック" w:hint="eastAsia"/>
          <w:color w:val="000000"/>
          <w:lang w:eastAsia="ja-JP"/>
        </w:rPr>
        <w:t>センサ</w:t>
      </w:r>
      <w:r w:rsidR="00D23629" w:rsidRPr="00A66384">
        <w:rPr>
          <w:rFonts w:ascii="Source Sans Pro" w:eastAsia="Source Sans Pro" w:hAnsi="Source Sans Pro"/>
          <w:color w:val="000000"/>
          <w:lang w:eastAsia="ja-JP"/>
        </w:rPr>
        <w:t>の生信号は、経年変化により時間の経過とともにドリフトする可能性があります。このようなドリフトを軽減するには、ABOCを実装することをお勧めします。ただし、動作中に</w:t>
      </w:r>
      <w:r>
        <w:rPr>
          <w:rFonts w:ascii="ＭＳ ゴシック" w:eastAsia="ＭＳ ゴシック" w:hAnsi="ＭＳ ゴシック" w:cs="ＭＳ ゴシック" w:hint="eastAsia"/>
          <w:color w:val="000000"/>
          <w:lang w:eastAsia="ja-JP"/>
        </w:rPr>
        <w:t>センサ</w:t>
      </w:r>
      <w:r w:rsidR="00D23629" w:rsidRPr="00A66384">
        <w:rPr>
          <w:rFonts w:ascii="Source Sans Pro" w:eastAsia="Source Sans Pro" w:hAnsi="Source Sans Pro"/>
          <w:color w:val="000000"/>
          <w:lang w:eastAsia="ja-JP"/>
        </w:rPr>
        <w:t>が400 ppmのCO2濃度にさらされないアプリケーションの場合、ABOCスキームの主要な条件は</w:t>
      </w:r>
      <w:r w:rsidR="00165581">
        <w:rPr>
          <w:rFonts w:ascii="ＭＳ 明朝" w:eastAsia="ＭＳ 明朝" w:hAnsi="ＭＳ 明朝" w:cs="ＭＳ 明朝" w:hint="eastAsia"/>
          <w:color w:val="000000"/>
          <w:lang w:eastAsia="ja-JP"/>
        </w:rPr>
        <w:t>未達成です</w:t>
      </w:r>
      <w:r w:rsidR="00D23629" w:rsidRPr="00A66384">
        <w:rPr>
          <w:rFonts w:ascii="Source Sans Pro" w:eastAsia="Source Sans Pro" w:hAnsi="Source Sans Pro"/>
          <w:color w:val="000000"/>
          <w:lang w:eastAsia="ja-JP"/>
        </w:rPr>
        <w:t>。したがって、このようなアプリケーションはFCSを使用できます。ABOCは、アセンブリ関連のドリフトを</w:t>
      </w:r>
      <w:r w:rsidR="00A45687" w:rsidRPr="00A66384">
        <w:rPr>
          <w:rFonts w:ascii="Source Sans Pro" w:eastAsia="Source Sans Pro" w:hAnsi="Source Sans Pro"/>
          <w:color w:val="000000"/>
          <w:lang w:eastAsia="ja-JP"/>
        </w:rPr>
        <w:t>1週間</w:t>
      </w:r>
      <w:r w:rsidR="00250687">
        <w:rPr>
          <w:rFonts w:ascii="ＭＳ 明朝" w:eastAsia="ＭＳ 明朝" w:hAnsi="ＭＳ 明朝" w:cs="ＭＳ 明朝" w:hint="eastAsia"/>
          <w:color w:val="000000"/>
          <w:lang w:eastAsia="ja-JP"/>
        </w:rPr>
        <w:t>動作</w:t>
      </w:r>
      <w:r w:rsidR="00A45687">
        <w:rPr>
          <w:rFonts w:ascii="ＭＳ 明朝" w:eastAsia="ＭＳ 明朝" w:hAnsi="ＭＳ 明朝" w:cs="ＭＳ 明朝" w:hint="eastAsia"/>
          <w:color w:val="000000"/>
          <w:lang w:eastAsia="ja-JP"/>
        </w:rPr>
        <w:t>毎に</w:t>
      </w:r>
      <w:r w:rsidR="00D23629" w:rsidRPr="00A66384">
        <w:rPr>
          <w:rFonts w:ascii="Source Sans Pro" w:eastAsia="Source Sans Pro" w:hAnsi="Source Sans Pro"/>
          <w:color w:val="000000"/>
          <w:lang w:eastAsia="ja-JP"/>
        </w:rPr>
        <w:t>最小限に抑えます。</w:t>
      </w:r>
    </w:p>
    <w:p w:rsidR="00B51947" w:rsidRPr="00A66384" w:rsidRDefault="00D23629">
      <w:pPr>
        <w:tabs>
          <w:tab w:val="left" w:pos="1440"/>
        </w:tabs>
        <w:spacing w:before="280" w:line="310" w:lineRule="exact"/>
        <w:textAlignment w:val="baseline"/>
        <w:rPr>
          <w:rFonts w:ascii="Source Sans Pro" w:eastAsia="Source Sans Pro" w:hAnsi="Source Sans Pro"/>
          <w:b/>
          <w:color w:val="000000"/>
          <w:sz w:val="28"/>
          <w:lang w:eastAsia="ja-JP"/>
        </w:rPr>
      </w:pPr>
      <w:r w:rsidRPr="00A66384">
        <w:rPr>
          <w:rFonts w:ascii="Source Sans Pro" w:eastAsia="Source Sans Pro" w:hAnsi="Source Sans Pro"/>
          <w:b/>
          <w:color w:val="000000"/>
          <w:sz w:val="28"/>
          <w:lang w:eastAsia="ja-JP"/>
        </w:rPr>
        <w:t>1.2</w:t>
      </w:r>
      <w:r w:rsidRPr="00A66384">
        <w:rPr>
          <w:rFonts w:ascii="Source Sans Pro" w:eastAsia="Source Sans Pro" w:hAnsi="Source Sans Pro"/>
          <w:b/>
          <w:color w:val="000000"/>
          <w:sz w:val="28"/>
          <w:lang w:eastAsia="ja-JP"/>
        </w:rPr>
        <w:tab/>
        <w:t>ABOCを使用したアプリケーションシナリオ</w:t>
      </w:r>
    </w:p>
    <w:p w:rsidR="00B51947" w:rsidRPr="00A66384" w:rsidRDefault="00D23629">
      <w:pPr>
        <w:spacing w:before="142" w:line="281" w:lineRule="exact"/>
        <w:jc w:val="both"/>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動作中の経年劣化によって引き起こされる遅いドリフトを修正するために、デバイスはABOCをサポートしています。たとえば、</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のサンプリング頻度が60秒に1回の測定であり、通常、週に少なくとも30分間連続して外気にさらされるアプリケーションのシナリオでは、ABOCを実装する必要があります。考えられる2つのシナリオを以下で説明します。</w:t>
      </w:r>
    </w:p>
    <w:p w:rsidR="00B51947" w:rsidRPr="00A66384" w:rsidRDefault="00D23629">
      <w:pPr>
        <w:numPr>
          <w:ilvl w:val="0"/>
          <w:numId w:val="1"/>
        </w:numPr>
        <w:spacing w:before="164" w:line="274" w:lineRule="exact"/>
        <w:ind w:left="288" w:hanging="288"/>
        <w:jc w:val="both"/>
        <w:textAlignment w:val="baseline"/>
        <w:rPr>
          <w:rFonts w:ascii="Source Sans Pro" w:eastAsia="Source Sans Pro" w:hAnsi="Source Sans Pro"/>
          <w:b/>
          <w:color w:val="000000"/>
          <w:lang w:eastAsia="ja-JP"/>
        </w:rPr>
      </w:pPr>
      <w:r w:rsidRPr="001B09CB">
        <w:rPr>
          <w:rFonts w:ascii="Source Sans Pro" w:eastAsia="Source Sans Pro" w:hAnsi="Source Sans Pro"/>
          <w:b/>
          <w:bCs/>
          <w:color w:val="000000"/>
          <w:lang w:eastAsia="ja-JP"/>
        </w:rPr>
        <w:t>シナリオ1：</w:t>
      </w:r>
      <w:r w:rsidRPr="00A66384">
        <w:rPr>
          <w:rFonts w:ascii="Source Sans Pro" w:eastAsia="Source Sans Pro" w:hAnsi="Source Sans Pro"/>
          <w:color w:val="000000"/>
          <w:lang w:eastAsia="ja-JP"/>
        </w:rPr>
        <w:t>測定レートが30分</w:t>
      </w:r>
      <w:r w:rsidR="006945DB">
        <w:rPr>
          <w:rFonts w:ascii="ＭＳ 明朝" w:eastAsia="ＭＳ 明朝" w:hAnsi="ＭＳ 明朝" w:cs="ＭＳ 明朝" w:hint="eastAsia"/>
          <w:color w:val="000000"/>
          <w:lang w:eastAsia="ja-JP"/>
        </w:rPr>
        <w:t>以下</w:t>
      </w:r>
      <w:r w:rsidR="00250687">
        <w:rPr>
          <w:rFonts w:asciiTheme="minorEastAsia" w:eastAsiaTheme="minorEastAsia" w:hAnsiTheme="minorEastAsia" w:hint="eastAsia"/>
          <w:color w:val="000000"/>
          <w:lang w:eastAsia="ja-JP"/>
        </w:rPr>
        <w:t>に</w:t>
      </w:r>
      <w:r w:rsidRPr="00A66384">
        <w:rPr>
          <w:rFonts w:ascii="Source Sans Pro" w:eastAsia="Source Sans Pro" w:hAnsi="Source Sans Pro"/>
          <w:color w:val="000000"/>
          <w:lang w:eastAsia="ja-JP"/>
        </w:rPr>
        <w:t>1回の測定として</w:t>
      </w:r>
      <w:r w:rsidR="00250687">
        <w:rPr>
          <w:rFonts w:ascii="ＭＳ 明朝" w:eastAsia="ＭＳ 明朝" w:hAnsi="ＭＳ 明朝" w:cs="ＭＳ 明朝" w:hint="eastAsia"/>
          <w:color w:val="000000"/>
          <w:lang w:eastAsia="ja-JP"/>
        </w:rPr>
        <w:t>設定</w:t>
      </w:r>
      <w:r w:rsidRPr="00A66384">
        <w:rPr>
          <w:rFonts w:ascii="Source Sans Pro" w:eastAsia="Source Sans Pro" w:hAnsi="Source Sans Pro"/>
          <w:color w:val="000000"/>
          <w:lang w:eastAsia="ja-JP"/>
        </w:rPr>
        <w:t>された場合、ABOCが正しく機能するには、</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を1週間以内に少なくとも30分間連続して</w:t>
      </w:r>
      <w:r w:rsidR="006945DB">
        <w:rPr>
          <w:rFonts w:ascii="ＭＳ 明朝" w:eastAsia="ＭＳ 明朝" w:hAnsi="ＭＳ 明朝" w:cs="ＭＳ 明朝" w:hint="eastAsia"/>
          <w:color w:val="000000"/>
          <w:lang w:eastAsia="ja-JP"/>
        </w:rPr>
        <w:t>外気</w:t>
      </w:r>
      <w:r w:rsidRPr="00A66384">
        <w:rPr>
          <w:rFonts w:ascii="Source Sans Pro" w:eastAsia="Source Sans Pro" w:hAnsi="Source Sans Pro"/>
          <w:color w:val="000000"/>
          <w:lang w:eastAsia="ja-JP"/>
        </w:rPr>
        <w:t>にさらす必要があります。</w:t>
      </w:r>
    </w:p>
    <w:p w:rsidR="00B51947" w:rsidRPr="00A66384" w:rsidRDefault="00D23629">
      <w:pPr>
        <w:numPr>
          <w:ilvl w:val="0"/>
          <w:numId w:val="1"/>
        </w:numPr>
        <w:spacing w:before="41" w:line="281" w:lineRule="exact"/>
        <w:ind w:left="288" w:hanging="288"/>
        <w:jc w:val="both"/>
        <w:textAlignment w:val="baseline"/>
        <w:rPr>
          <w:rFonts w:ascii="Source Sans Pro" w:eastAsia="Source Sans Pro" w:hAnsi="Source Sans Pro"/>
          <w:b/>
          <w:color w:val="000000"/>
          <w:lang w:eastAsia="ja-JP"/>
        </w:rPr>
      </w:pPr>
      <w:r w:rsidRPr="001B09CB">
        <w:rPr>
          <w:rFonts w:ascii="Source Sans Pro" w:eastAsia="Source Sans Pro" w:hAnsi="Source Sans Pro"/>
          <w:b/>
          <w:bCs/>
          <w:color w:val="000000"/>
          <w:lang w:eastAsia="ja-JP"/>
        </w:rPr>
        <w:t>シナリオ2：</w:t>
      </w:r>
      <w:r w:rsidRPr="00A66384">
        <w:rPr>
          <w:rFonts w:ascii="Source Sans Pro" w:eastAsia="Source Sans Pro" w:hAnsi="Source Sans Pro"/>
          <w:color w:val="000000"/>
          <w:lang w:eastAsia="ja-JP"/>
        </w:rPr>
        <w:t>または、測定レートが30分</w:t>
      </w:r>
      <w:r w:rsidR="006945DB">
        <w:rPr>
          <w:rFonts w:ascii="ＭＳ 明朝" w:eastAsia="ＭＳ 明朝" w:hAnsi="ＭＳ 明朝" w:cs="ＭＳ 明朝" w:hint="eastAsia"/>
          <w:color w:val="000000"/>
          <w:lang w:eastAsia="ja-JP"/>
        </w:rPr>
        <w:t>以上</w:t>
      </w:r>
      <w:r w:rsidR="00250687">
        <w:rPr>
          <w:rFonts w:ascii="ＭＳ 明朝" w:eastAsia="ＭＳ 明朝" w:hAnsi="ＭＳ 明朝" w:cs="ＭＳ 明朝" w:hint="eastAsia"/>
          <w:color w:val="000000"/>
          <w:lang w:eastAsia="ja-JP"/>
        </w:rPr>
        <w:t>に</w:t>
      </w:r>
      <w:r w:rsidRPr="00A66384">
        <w:rPr>
          <w:rFonts w:ascii="Source Sans Pro" w:eastAsia="Source Sans Pro" w:hAnsi="Source Sans Pro"/>
          <w:color w:val="000000"/>
          <w:lang w:eastAsia="ja-JP"/>
        </w:rPr>
        <w:t>1回の測定として</w:t>
      </w:r>
      <w:r w:rsidR="00250687">
        <w:rPr>
          <w:rFonts w:ascii="ＭＳ 明朝" w:eastAsia="ＭＳ 明朝" w:hAnsi="ＭＳ 明朝" w:cs="ＭＳ 明朝" w:hint="eastAsia"/>
          <w:color w:val="000000"/>
          <w:lang w:eastAsia="ja-JP"/>
        </w:rPr>
        <w:t>設定</w:t>
      </w:r>
      <w:r w:rsidRPr="00A66384">
        <w:rPr>
          <w:rFonts w:ascii="Source Sans Pro" w:eastAsia="Source Sans Pro" w:hAnsi="Source Sans Pro"/>
          <w:color w:val="000000"/>
          <w:lang w:eastAsia="ja-JP"/>
        </w:rPr>
        <w:t>された場合、</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は少なくとも測定レートと同様</w:t>
      </w:r>
      <w:r w:rsidR="006945DB">
        <w:rPr>
          <w:rFonts w:ascii="ＭＳ 明朝" w:eastAsia="ＭＳ 明朝" w:hAnsi="ＭＳ 明朝" w:cs="ＭＳ 明朝" w:hint="eastAsia"/>
          <w:color w:val="000000"/>
          <w:lang w:eastAsia="ja-JP"/>
        </w:rPr>
        <w:t>に外気</w:t>
      </w:r>
      <w:r w:rsidRPr="00A66384">
        <w:rPr>
          <w:rFonts w:ascii="Source Sans Pro" w:eastAsia="Source Sans Pro" w:hAnsi="Source Sans Pro"/>
          <w:color w:val="000000"/>
          <w:lang w:eastAsia="ja-JP"/>
        </w:rPr>
        <w:t>にさらされる必要があります。たとえば、サンプリング頻度が1時間に1回の測定である場合、</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は少なくとも1時間</w:t>
      </w:r>
      <w:r w:rsidR="006945DB">
        <w:rPr>
          <w:rFonts w:ascii="ＭＳ 明朝" w:eastAsia="ＭＳ 明朝" w:hAnsi="ＭＳ 明朝" w:cs="ＭＳ 明朝" w:hint="eastAsia"/>
          <w:color w:val="000000"/>
          <w:lang w:eastAsia="ja-JP"/>
        </w:rPr>
        <w:t>連続して外気に</w:t>
      </w:r>
      <w:r w:rsidR="006945DB" w:rsidRPr="00A66384">
        <w:rPr>
          <w:rFonts w:ascii="Source Sans Pro" w:eastAsia="Source Sans Pro" w:hAnsi="Source Sans Pro"/>
          <w:color w:val="000000"/>
          <w:lang w:eastAsia="ja-JP"/>
        </w:rPr>
        <w:t>さらす</w:t>
      </w:r>
      <w:r w:rsidRPr="00A66384">
        <w:rPr>
          <w:rFonts w:ascii="Source Sans Pro" w:eastAsia="Source Sans Pro" w:hAnsi="Source Sans Pro"/>
          <w:color w:val="000000"/>
          <w:lang w:eastAsia="ja-JP"/>
        </w:rPr>
        <w:t>必要があります。</w:t>
      </w:r>
    </w:p>
    <w:p w:rsidR="00B51947" w:rsidRPr="00A66384" w:rsidRDefault="00D23629">
      <w:pPr>
        <w:tabs>
          <w:tab w:val="left" w:pos="1440"/>
        </w:tabs>
        <w:spacing w:before="311" w:line="278" w:lineRule="exact"/>
        <w:ind w:left="1368" w:right="432" w:hanging="1368"/>
        <w:jc w:val="both"/>
        <w:textAlignment w:val="baseline"/>
        <w:rPr>
          <w:rFonts w:ascii="Source Sans Pro" w:eastAsia="Source Sans Pro" w:hAnsi="Source Sans Pro"/>
          <w:i/>
          <w:color w:val="000000"/>
          <w:lang w:eastAsia="ja-JP"/>
        </w:rPr>
      </w:pPr>
      <w:r w:rsidRPr="00A66384">
        <w:rPr>
          <w:rFonts w:ascii="Source Sans Pro" w:eastAsia="Source Sans Pro" w:hAnsi="Source Sans Pro"/>
          <w:i/>
          <w:color w:val="000000"/>
          <w:lang w:eastAsia="ja-JP"/>
        </w:rPr>
        <w:t>注意事項:</w:t>
      </w:r>
      <w:r w:rsidRPr="00A66384">
        <w:rPr>
          <w:rFonts w:ascii="Source Sans Pro" w:eastAsia="Source Sans Pro" w:hAnsi="Source Sans Pro"/>
          <w:i/>
          <w:color w:val="000000"/>
          <w:lang w:eastAsia="ja-JP"/>
        </w:rPr>
        <w:tab/>
        <w:t>FCS</w:t>
      </w:r>
      <w:r w:rsidR="00250687">
        <w:rPr>
          <w:rFonts w:ascii="ＭＳ 明朝" w:eastAsia="ＭＳ 明朝" w:hAnsi="ＭＳ 明朝" w:cs="ＭＳ 明朝" w:hint="eastAsia"/>
          <w:i/>
          <w:color w:val="000000"/>
          <w:lang w:eastAsia="ja-JP"/>
        </w:rPr>
        <w:t>、または</w:t>
      </w:r>
      <w:r w:rsidRPr="00A66384">
        <w:rPr>
          <w:rFonts w:ascii="Source Sans Pro" w:eastAsia="Source Sans Pro" w:hAnsi="Source Sans Pro"/>
          <w:i/>
          <w:color w:val="000000"/>
          <w:lang w:eastAsia="ja-JP"/>
        </w:rPr>
        <w:t>ABOCはどちらもGUIを介してSensor2Goキット</w:t>
      </w:r>
      <w:r w:rsidR="00250687">
        <w:rPr>
          <w:rFonts w:ascii="ＭＳ 明朝" w:eastAsia="ＭＳ 明朝" w:hAnsi="ＭＳ 明朝" w:cs="ＭＳ 明朝" w:hint="eastAsia"/>
          <w:i/>
          <w:color w:val="000000"/>
          <w:lang w:eastAsia="ja-JP"/>
        </w:rPr>
        <w:t>で</w:t>
      </w:r>
      <w:r w:rsidRPr="00A66384">
        <w:rPr>
          <w:rFonts w:ascii="Source Sans Pro" w:eastAsia="Source Sans Pro" w:hAnsi="Source Sans Pro"/>
          <w:i/>
          <w:color w:val="000000"/>
          <w:lang w:eastAsia="ja-JP"/>
        </w:rPr>
        <w:t>簡単に使用できます。</w:t>
      </w:r>
      <w:r w:rsidRPr="00A66384">
        <w:rPr>
          <w:rFonts w:ascii="Source Sans Pro" w:eastAsia="Source Sans Pro" w:hAnsi="Source Sans Pro"/>
          <w:i/>
          <w:color w:val="0000FF"/>
          <w:u w:val="single"/>
          <w:lang w:eastAsia="ja-JP"/>
        </w:rPr>
        <w:t>詳細については、このリンクからSensor2Goキットのユーザーマニュアルを確認してください。</w:t>
      </w:r>
      <w:r w:rsidRPr="00A66384">
        <w:rPr>
          <w:rFonts w:ascii="Source Sans Pro" w:eastAsia="Source Sans Pro" w:hAnsi="Source Sans Pro"/>
          <w:i/>
          <w:color w:val="0000FF"/>
          <w:lang w:eastAsia="ja-JP"/>
        </w:rPr>
        <w:t xml:space="preserve"> </w:t>
      </w:r>
    </w:p>
    <w:p w:rsidR="00B51947" w:rsidRPr="00A66384" w:rsidRDefault="005D57F7">
      <w:pPr>
        <w:spacing w:before="30" w:line="190" w:lineRule="exact"/>
        <w:jc w:val="right"/>
        <w:textAlignment w:val="baseline"/>
        <w:rPr>
          <w:rFonts w:ascii="Source Sans Pro" w:eastAsia="Source Sans Pro" w:hAnsi="Source Sans Pro"/>
          <w:color w:val="000000"/>
          <w:spacing w:val="-1"/>
          <w:sz w:val="18"/>
          <w:lang w:eastAsia="ja-JP"/>
        </w:rPr>
      </w:pPr>
      <w:r w:rsidRPr="00A66384">
        <w:rPr>
          <w:rFonts w:ascii="Source Sans Pro" w:eastAsia="Source Sans Pro" w:hAnsi="Source Sans Pro"/>
          <w:color w:val="000000"/>
          <w:sz w:val="18"/>
          <w:lang w:eastAsia="ja-JP"/>
        </w:rPr>
        <w:t xml:space="preserve"> </w:t>
      </w:r>
    </w:p>
    <w:p w:rsidR="00B51947" w:rsidRPr="00A66384" w:rsidRDefault="00B51947">
      <w:pPr>
        <w:rPr>
          <w:lang w:eastAsia="ja-JP"/>
        </w:rPr>
        <w:sectPr w:rsidR="00B51947" w:rsidRPr="00A66384">
          <w:pgSz w:w="11909" w:h="16843"/>
          <w:pgMar w:top="280" w:right="837" w:bottom="207" w:left="852" w:header="720" w:footer="720" w:gutter="0"/>
          <w:cols w:space="720"/>
        </w:sectPr>
      </w:pPr>
    </w:p>
    <w:p w:rsidR="00B51947" w:rsidRPr="00A66384" w:rsidRDefault="005D57F7">
      <w:pPr>
        <w:spacing w:before="60" w:line="262" w:lineRule="exact"/>
        <w:textAlignment w:val="baseline"/>
        <w:rPr>
          <w:rFonts w:ascii="Source Sans Pro" w:eastAsia="Source Sans Pro" w:hAnsi="Source Sans Pro"/>
          <w:b/>
          <w:color w:val="000000"/>
          <w:sz w:val="24"/>
          <w:u w:val="single"/>
          <w:lang w:eastAsia="ja-JP"/>
        </w:rPr>
      </w:pPr>
      <w:r w:rsidRPr="00A66384">
        <w:rPr>
          <w:rFonts w:ascii="Source Sans Pro" w:eastAsia="Source Sans Pro" w:hAnsi="Source Sans Pro"/>
          <w:b/>
          <w:color w:val="000000"/>
          <w:spacing w:val="-2"/>
          <w:sz w:val="28"/>
          <w:lang w:eastAsia="ja-JP"/>
        </w:rPr>
        <w:lastRenderedPageBreak/>
        <w:t xml:space="preserve"> </w:t>
      </w:r>
    </w:p>
    <w:p w:rsidR="00B51947" w:rsidRPr="00A66384" w:rsidRDefault="00D23629">
      <w:pPr>
        <w:tabs>
          <w:tab w:val="left" w:pos="1440"/>
        </w:tabs>
        <w:spacing w:before="832" w:line="344" w:lineRule="exact"/>
        <w:textAlignment w:val="baseline"/>
        <w:rPr>
          <w:rFonts w:ascii="Source Sans Pro" w:eastAsia="Source Sans Pro" w:hAnsi="Source Sans Pro"/>
          <w:b/>
          <w:color w:val="000000"/>
          <w:spacing w:val="-1"/>
          <w:sz w:val="32"/>
          <w:lang w:eastAsia="ja-JP"/>
        </w:rPr>
      </w:pPr>
      <w:r w:rsidRPr="00A66384">
        <w:rPr>
          <w:rFonts w:ascii="Source Sans Pro" w:eastAsia="Source Sans Pro" w:hAnsi="Source Sans Pro"/>
          <w:b/>
          <w:color w:val="000000"/>
          <w:spacing w:val="-1"/>
          <w:sz w:val="32"/>
          <w:lang w:eastAsia="ja-JP"/>
        </w:rPr>
        <w:t>2</w:t>
      </w:r>
      <w:r w:rsidRPr="00A66384">
        <w:rPr>
          <w:rFonts w:ascii="Source Sans Pro" w:eastAsia="Source Sans Pro" w:hAnsi="Source Sans Pro"/>
          <w:b/>
          <w:color w:val="000000"/>
          <w:spacing w:val="-1"/>
          <w:sz w:val="32"/>
          <w:lang w:eastAsia="ja-JP"/>
        </w:rPr>
        <w:tab/>
        <w:t>FCSとABOCの実装</w:t>
      </w:r>
    </w:p>
    <w:p w:rsidR="00B51947" w:rsidRPr="00A66384" w:rsidRDefault="00D23629">
      <w:pPr>
        <w:tabs>
          <w:tab w:val="left" w:pos="1440"/>
        </w:tabs>
        <w:spacing w:before="294" w:line="303" w:lineRule="exact"/>
        <w:textAlignment w:val="baseline"/>
        <w:rPr>
          <w:rFonts w:ascii="Source Sans Pro" w:eastAsia="Source Sans Pro" w:hAnsi="Source Sans Pro"/>
          <w:b/>
          <w:color w:val="000000"/>
          <w:spacing w:val="-1"/>
          <w:sz w:val="28"/>
          <w:lang w:eastAsia="ja-JP"/>
        </w:rPr>
      </w:pPr>
      <w:r w:rsidRPr="00A66384">
        <w:rPr>
          <w:rFonts w:ascii="Source Sans Pro" w:eastAsia="Source Sans Pro" w:hAnsi="Source Sans Pro"/>
          <w:b/>
          <w:color w:val="000000"/>
          <w:spacing w:val="-1"/>
          <w:sz w:val="28"/>
          <w:lang w:eastAsia="ja-JP"/>
        </w:rPr>
        <w:t>2.1</w:t>
      </w:r>
      <w:r w:rsidRPr="00A66384">
        <w:rPr>
          <w:rFonts w:ascii="Source Sans Pro" w:eastAsia="Source Sans Pro" w:hAnsi="Source Sans Pro"/>
          <w:b/>
          <w:color w:val="000000"/>
          <w:spacing w:val="-1"/>
          <w:sz w:val="28"/>
          <w:lang w:eastAsia="ja-JP"/>
        </w:rPr>
        <w:tab/>
        <w:t>強制</w:t>
      </w:r>
      <w:r w:rsidR="00E72B72">
        <w:rPr>
          <w:rFonts w:ascii="ＭＳ 明朝" w:eastAsia="ＭＳ 明朝" w:hAnsi="ＭＳ 明朝" w:cs="ＭＳ 明朝" w:hint="eastAsia"/>
          <w:b/>
          <w:color w:val="000000"/>
          <w:spacing w:val="-1"/>
          <w:sz w:val="28"/>
          <w:lang w:eastAsia="ja-JP"/>
        </w:rPr>
        <w:t>補正</w:t>
      </w:r>
      <w:r w:rsidRPr="00A66384">
        <w:rPr>
          <w:rFonts w:ascii="Source Sans Pro" w:eastAsia="Source Sans Pro" w:hAnsi="Source Sans Pro"/>
          <w:b/>
          <w:color w:val="000000"/>
          <w:spacing w:val="-1"/>
          <w:sz w:val="28"/>
          <w:lang w:eastAsia="ja-JP"/>
        </w:rPr>
        <w:t>スキーム</w:t>
      </w:r>
    </w:p>
    <w:p w:rsidR="00B51947" w:rsidRPr="00A66384" w:rsidRDefault="00D23629">
      <w:pPr>
        <w:spacing w:before="146" w:line="298" w:lineRule="exact"/>
        <w:jc w:val="both"/>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FCSを実装する前に、</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を</w:t>
      </w:r>
      <w:r w:rsidR="00250687">
        <w:rPr>
          <w:rFonts w:ascii="ＭＳ 明朝" w:eastAsia="ＭＳ 明朝" w:hAnsi="ＭＳ 明朝" w:cs="ＭＳ 明朝" w:hint="eastAsia"/>
          <w:color w:val="000000"/>
          <w:lang w:eastAsia="ja-JP"/>
        </w:rPr>
        <w:t>リファレンス</w:t>
      </w:r>
      <w:r w:rsidRPr="00A66384">
        <w:rPr>
          <w:rFonts w:ascii="Source Sans Pro" w:eastAsia="Source Sans Pro" w:hAnsi="Source Sans Pro"/>
          <w:color w:val="000000"/>
          <w:lang w:eastAsia="ja-JP"/>
        </w:rPr>
        <w:t>CO</w:t>
      </w:r>
      <w:r w:rsidRPr="00A66384">
        <w:rPr>
          <w:rFonts w:ascii="Source Sans Pro" w:eastAsia="Source Sans Pro" w:hAnsi="Source Sans Pro"/>
          <w:color w:val="000000"/>
          <w:vertAlign w:val="subscript"/>
          <w:lang w:eastAsia="ja-JP"/>
        </w:rPr>
        <w:t>2</w:t>
      </w:r>
      <w:r w:rsidRPr="00A66384">
        <w:rPr>
          <w:rFonts w:ascii="Source Sans Pro" w:eastAsia="Source Sans Pro" w:hAnsi="Source Sans Pro"/>
          <w:color w:val="000000"/>
          <w:lang w:eastAsia="ja-JP"/>
        </w:rPr>
        <w:t>濃度に</w:t>
      </w:r>
      <w:r w:rsidR="00250687" w:rsidRPr="00A66384">
        <w:rPr>
          <w:rFonts w:ascii="Source Sans Pro" w:eastAsia="Source Sans Pro" w:hAnsi="Source Sans Pro"/>
          <w:color w:val="000000"/>
          <w:lang w:eastAsia="ja-JP"/>
        </w:rPr>
        <w:t>10</w:t>
      </w:r>
      <w:r w:rsidR="00250687" w:rsidRPr="00A66384">
        <w:rPr>
          <w:rFonts w:ascii="ＭＳ ゴシック" w:eastAsia="ＭＳ ゴシック" w:hAnsi="ＭＳ ゴシック" w:cs="ＭＳ ゴシック" w:hint="eastAsia"/>
          <w:color w:val="000000"/>
          <w:lang w:eastAsia="ja-JP"/>
        </w:rPr>
        <w:t>個の測定ポイント</w:t>
      </w:r>
      <w:r w:rsidR="00250687">
        <w:rPr>
          <w:rFonts w:ascii="ＭＳ ゴシック" w:eastAsia="ＭＳ ゴシック" w:hAnsi="ＭＳ ゴシック" w:cs="ＭＳ ゴシック" w:hint="eastAsia"/>
          <w:color w:val="000000"/>
          <w:lang w:eastAsia="ja-JP"/>
        </w:rPr>
        <w:t>期間で</w:t>
      </w:r>
      <w:r w:rsidRPr="00A66384">
        <w:rPr>
          <w:rFonts w:ascii="Source Sans Pro" w:eastAsia="Source Sans Pro" w:hAnsi="Source Sans Pro"/>
          <w:color w:val="000000"/>
          <w:lang w:eastAsia="ja-JP"/>
        </w:rPr>
        <w:t>さらす必要があります。参照CO2濃度は、次の2つの方法で考慮することができます。</w:t>
      </w:r>
    </w:p>
    <w:p w:rsidR="00B51947" w:rsidRPr="00A66384" w:rsidRDefault="00D23629">
      <w:pPr>
        <w:numPr>
          <w:ilvl w:val="0"/>
          <w:numId w:val="1"/>
        </w:numPr>
        <w:spacing w:before="158" w:line="298" w:lineRule="exact"/>
        <w:ind w:left="288" w:hanging="288"/>
        <w:jc w:val="both"/>
        <w:textAlignment w:val="baseline"/>
        <w:rPr>
          <w:rFonts w:ascii="Source Sans Pro" w:eastAsia="Source Sans Pro" w:hAnsi="Source Sans Pro"/>
          <w:b/>
          <w:color w:val="000000"/>
          <w:lang w:eastAsia="ja-JP"/>
        </w:rPr>
      </w:pPr>
      <w:r w:rsidRPr="00A66384">
        <w:rPr>
          <w:rFonts w:ascii="Source Sans Pro" w:eastAsia="Source Sans Pro" w:hAnsi="Source Sans Pro"/>
          <w:color w:val="000000"/>
          <w:lang w:eastAsia="ja-JP"/>
        </w:rPr>
        <w:t>方法1：</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を屋外の空気にさらし、屋外の平均CO2濃度が400ppmであることを考慮</w:t>
      </w:r>
      <w:r w:rsidR="00E72B72">
        <w:rPr>
          <w:rFonts w:ascii="ＭＳ 明朝" w:eastAsia="ＭＳ 明朝" w:hAnsi="ＭＳ 明朝" w:cs="ＭＳ 明朝" w:hint="eastAsia"/>
          <w:color w:val="000000"/>
          <w:lang w:eastAsia="ja-JP"/>
        </w:rPr>
        <w:t>します</w:t>
      </w:r>
      <w:r w:rsidRPr="00A66384">
        <w:rPr>
          <w:rFonts w:ascii="Source Sans Pro" w:eastAsia="Source Sans Pro" w:hAnsi="Source Sans Pro"/>
          <w:color w:val="000000"/>
          <w:lang w:eastAsia="ja-JP"/>
        </w:rPr>
        <w:t>。</w:t>
      </w:r>
    </w:p>
    <w:p w:rsidR="00B51947" w:rsidRPr="00A66384" w:rsidRDefault="00D23629">
      <w:pPr>
        <w:numPr>
          <w:ilvl w:val="0"/>
          <w:numId w:val="1"/>
        </w:numPr>
        <w:spacing w:before="52" w:line="285" w:lineRule="exact"/>
        <w:ind w:left="288" w:hanging="288"/>
        <w:jc w:val="both"/>
        <w:textAlignment w:val="baseline"/>
        <w:rPr>
          <w:rFonts w:ascii="Source Sans Pro" w:eastAsia="Source Sans Pro" w:hAnsi="Source Sans Pro"/>
          <w:b/>
          <w:color w:val="000000"/>
          <w:lang w:eastAsia="ja-JP"/>
        </w:rPr>
      </w:pPr>
      <w:r w:rsidRPr="00A66384">
        <w:rPr>
          <w:rFonts w:ascii="Source Sans Pro" w:eastAsia="Source Sans Pro" w:hAnsi="Source Sans Pro"/>
          <w:color w:val="000000"/>
          <w:lang w:eastAsia="ja-JP"/>
        </w:rPr>
        <w:t>方法2：密閉されたチャンバー内で</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を既知のCO2濃度にさらします。</w:t>
      </w:r>
      <w:r w:rsidR="00250687">
        <w:rPr>
          <w:rFonts w:ascii="ＭＳ 明朝" w:eastAsia="ＭＳ 明朝" w:hAnsi="ＭＳ 明朝" w:cs="ＭＳ 明朝" w:hint="eastAsia"/>
          <w:color w:val="000000"/>
          <w:lang w:eastAsia="ja-JP"/>
        </w:rPr>
        <w:t>リファレンス</w:t>
      </w:r>
      <w:r w:rsidRPr="00A66384">
        <w:rPr>
          <w:rFonts w:ascii="Source Sans Pro" w:eastAsia="Source Sans Pro" w:hAnsi="Source Sans Pro"/>
          <w:color w:val="000000"/>
          <w:lang w:eastAsia="ja-JP"/>
        </w:rPr>
        <w:t>CO2濃度は350ppmから900ppm以内である必要があります。推奨される</w:t>
      </w:r>
      <w:r w:rsidR="00E72B72">
        <w:rPr>
          <w:rFonts w:ascii="ＭＳ 明朝" w:eastAsia="ＭＳ 明朝" w:hAnsi="ＭＳ 明朝" w:cs="ＭＳ 明朝" w:hint="eastAsia"/>
          <w:color w:val="000000"/>
          <w:lang w:eastAsia="ja-JP"/>
        </w:rPr>
        <w:t>リファレンス</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については、次の章で説明します。</w:t>
      </w:r>
    </w:p>
    <w:p w:rsidR="00B51947" w:rsidRPr="00A66384" w:rsidRDefault="00D23629">
      <w:pPr>
        <w:spacing w:before="163" w:line="282" w:lineRule="exact"/>
        <w:jc w:val="both"/>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FCSを実装するには、CALIB_REF_HとCALIB_REF_Lの2つレジスタを適切にプログラムする必要があります。FCSが有効になっている場合（MEAS_CFG.BOC_CFG = 10b）、デバイスは次の10回の測定を使用し</w:t>
      </w:r>
      <w:r w:rsidR="00E72B72">
        <w:rPr>
          <w:rFonts w:ascii="ＭＳ 明朝" w:eastAsia="ＭＳ 明朝" w:hAnsi="ＭＳ 明朝" w:cs="ＭＳ 明朝" w:hint="eastAsia"/>
          <w:color w:val="000000"/>
          <w:lang w:eastAsia="ja-JP"/>
        </w:rPr>
        <w:t>、</w:t>
      </w:r>
      <w:r w:rsidRPr="00A66384">
        <w:rPr>
          <w:rFonts w:ascii="Source Sans Pro" w:eastAsia="Source Sans Pro" w:hAnsi="Source Sans Pro"/>
          <w:color w:val="000000"/>
          <w:lang w:eastAsia="ja-JP"/>
        </w:rPr>
        <w:t>補正オフセットを計算します。</w:t>
      </w:r>
      <w:r w:rsidR="00243053">
        <w:rPr>
          <w:rFonts w:ascii="ＭＳ ゴシック" w:eastAsia="ＭＳ ゴシック" w:hAnsi="ＭＳ ゴシック" w:cs="ＭＳ ゴシック" w:hint="eastAsia"/>
          <w:color w:val="000000"/>
          <w:lang w:eastAsia="ja-JP"/>
        </w:rPr>
        <w:t>センサ</w:t>
      </w:r>
      <w:r w:rsidRPr="00A66384">
        <w:rPr>
          <w:rFonts w:ascii="Source Sans Pro" w:eastAsia="Source Sans Pro" w:hAnsi="Source Sans Pro"/>
          <w:color w:val="000000"/>
          <w:lang w:eastAsia="ja-JP"/>
        </w:rPr>
        <w:t>付近のCO2濃度が安定</w:t>
      </w:r>
      <w:r w:rsidR="00E72B72">
        <w:rPr>
          <w:rFonts w:ascii="ＭＳ 明朝" w:eastAsia="ＭＳ 明朝" w:hAnsi="ＭＳ 明朝" w:cs="ＭＳ 明朝" w:hint="eastAsia"/>
          <w:color w:val="000000"/>
          <w:lang w:eastAsia="ja-JP"/>
        </w:rPr>
        <w:t>出来る</w:t>
      </w:r>
      <w:r w:rsidRPr="00A66384">
        <w:rPr>
          <w:rFonts w:ascii="Source Sans Pro" w:eastAsia="Source Sans Pro" w:hAnsi="Source Sans Pro"/>
          <w:color w:val="000000"/>
          <w:lang w:eastAsia="ja-JP"/>
        </w:rPr>
        <w:t>ように、十分に待つことをお勧めします。周囲の温度と圧力も安定している必要があります。したがって、10秒のサンプリングレートごとに1回の測定</w:t>
      </w:r>
      <w:r w:rsidR="00E72B72">
        <w:rPr>
          <w:rFonts w:ascii="ＭＳ 明朝" w:eastAsia="ＭＳ 明朝" w:hAnsi="ＭＳ 明朝" w:cs="ＭＳ 明朝" w:hint="eastAsia"/>
          <w:color w:val="000000"/>
          <w:lang w:eastAsia="ja-JP"/>
        </w:rPr>
        <w:t>する場合</w:t>
      </w:r>
      <w:r w:rsidRPr="00A66384">
        <w:rPr>
          <w:rFonts w:ascii="Source Sans Pro" w:eastAsia="Source Sans Pro" w:hAnsi="Source Sans Pro"/>
          <w:color w:val="000000"/>
          <w:lang w:eastAsia="ja-JP"/>
        </w:rPr>
        <w:t>、デバイスを少なくとも100秒間</w:t>
      </w:r>
      <w:r w:rsidR="00042E67">
        <w:rPr>
          <w:rFonts w:ascii="ＭＳ 明朝" w:eastAsia="ＭＳ 明朝" w:hAnsi="ＭＳ 明朝" w:cs="ＭＳ 明朝" w:hint="eastAsia"/>
          <w:color w:val="000000"/>
          <w:lang w:eastAsia="ja-JP"/>
        </w:rPr>
        <w:t>でリファレンス</w:t>
      </w:r>
      <w:r w:rsidRPr="00A66384">
        <w:rPr>
          <w:rFonts w:ascii="Source Sans Pro" w:eastAsia="Source Sans Pro" w:hAnsi="Source Sans Pro"/>
          <w:color w:val="000000"/>
          <w:lang w:eastAsia="ja-JP"/>
        </w:rPr>
        <w:t>濃度にさらす必要があります。10回の測定シーケンスが完了すると、デバイスは自動的に再構成され</w:t>
      </w:r>
      <w:r w:rsidR="00042E67">
        <w:rPr>
          <w:rFonts w:ascii="ＭＳ 明朝" w:eastAsia="ＭＳ 明朝" w:hAnsi="ＭＳ 明朝" w:cs="ＭＳ 明朝" w:hint="eastAsia"/>
          <w:color w:val="000000"/>
          <w:lang w:eastAsia="ja-JP"/>
        </w:rPr>
        <w:t>ます。</w:t>
      </w:r>
      <w:r w:rsidRPr="00A66384">
        <w:rPr>
          <w:rFonts w:ascii="Source Sans Pro" w:eastAsia="Source Sans Pro" w:hAnsi="Source Sans Pro"/>
          <w:color w:val="000000"/>
          <w:lang w:eastAsia="ja-JP"/>
        </w:rPr>
        <w:t>新しく計算されたオフセットが適用され</w:t>
      </w:r>
      <w:r w:rsidR="00E72B72">
        <w:rPr>
          <w:rFonts w:ascii="ＭＳ 明朝" w:eastAsia="ＭＳ 明朝" w:hAnsi="ＭＳ 明朝" w:cs="ＭＳ 明朝" w:hint="eastAsia"/>
          <w:color w:val="000000"/>
          <w:lang w:eastAsia="ja-JP"/>
        </w:rPr>
        <w:t>、</w:t>
      </w:r>
      <w:r w:rsidR="00E72B72" w:rsidRPr="00A66384">
        <w:rPr>
          <w:rFonts w:ascii="Source Sans Pro" w:eastAsia="Source Sans Pro" w:hAnsi="Source Sans Pro"/>
          <w:color w:val="000000"/>
          <w:lang w:eastAsia="ja-JP"/>
        </w:rPr>
        <w:t>後続のCO</w:t>
      </w:r>
      <w:r w:rsidR="00E72B72" w:rsidRPr="00A66384">
        <w:rPr>
          <w:rFonts w:ascii="Source Sans Pro" w:eastAsia="Source Sans Pro" w:hAnsi="Source Sans Pro"/>
          <w:color w:val="000000"/>
          <w:vertAlign w:val="subscript"/>
          <w:lang w:eastAsia="ja-JP"/>
        </w:rPr>
        <w:t>2</w:t>
      </w:r>
      <w:r w:rsidR="00E72B72" w:rsidRPr="00A66384">
        <w:rPr>
          <w:rFonts w:ascii="Source Sans Pro" w:eastAsia="Source Sans Pro" w:hAnsi="Source Sans Pro"/>
          <w:color w:val="000000"/>
          <w:lang w:eastAsia="ja-JP"/>
        </w:rPr>
        <w:t>濃度</w:t>
      </w:r>
      <w:r w:rsidR="00E72B72">
        <w:rPr>
          <w:rFonts w:ascii="ＭＳ 明朝" w:eastAsia="ＭＳ 明朝" w:hAnsi="ＭＳ 明朝" w:cs="ＭＳ 明朝" w:hint="eastAsia"/>
          <w:color w:val="000000"/>
          <w:lang w:eastAsia="ja-JP"/>
        </w:rPr>
        <w:t>を</w:t>
      </w:r>
      <w:r w:rsidR="00E72B72" w:rsidRPr="00A66384">
        <w:rPr>
          <w:rFonts w:ascii="Source Sans Pro" w:eastAsia="Source Sans Pro" w:hAnsi="Source Sans Pro"/>
          <w:color w:val="000000"/>
          <w:lang w:eastAsia="ja-JP"/>
        </w:rPr>
        <w:t>測定</w:t>
      </w:r>
      <w:r w:rsidR="00E72B72">
        <w:rPr>
          <w:rFonts w:ascii="ＭＳ 明朝" w:eastAsia="ＭＳ 明朝" w:hAnsi="ＭＳ 明朝" w:cs="ＭＳ 明朝" w:hint="eastAsia"/>
          <w:color w:val="000000"/>
          <w:lang w:eastAsia="ja-JP"/>
        </w:rPr>
        <w:t>し</w:t>
      </w:r>
      <w:r w:rsidRPr="00A66384">
        <w:rPr>
          <w:rFonts w:ascii="Source Sans Pro" w:eastAsia="Source Sans Pro" w:hAnsi="Source Sans Pro"/>
          <w:color w:val="000000"/>
          <w:lang w:eastAsia="ja-JP"/>
        </w:rPr>
        <w:t>ます。FCSスキームの実装手法は、</w:t>
      </w:r>
      <w:r w:rsidR="00E72B72">
        <w:rPr>
          <w:rFonts w:ascii="ＭＳ 明朝" w:eastAsia="ＭＳ 明朝" w:hAnsi="ＭＳ 明朝" w:cs="ＭＳ 明朝" w:hint="eastAsia"/>
          <w:color w:val="000000"/>
          <w:lang w:eastAsia="ja-JP"/>
        </w:rPr>
        <w:t>次</w:t>
      </w:r>
      <w:r w:rsidRPr="00A66384">
        <w:rPr>
          <w:rFonts w:ascii="Source Sans Pro" w:eastAsia="Source Sans Pro" w:hAnsi="Source Sans Pro"/>
          <w:color w:val="000000"/>
          <w:lang w:eastAsia="ja-JP"/>
        </w:rPr>
        <w:t>フローチャートを</w:t>
      </w:r>
      <w:r w:rsidR="00E72B72">
        <w:rPr>
          <w:rFonts w:ascii="ＭＳ 明朝" w:eastAsia="ＭＳ 明朝" w:hAnsi="ＭＳ 明朝" w:cs="ＭＳ 明朝" w:hint="eastAsia"/>
          <w:color w:val="000000"/>
          <w:lang w:eastAsia="ja-JP"/>
        </w:rPr>
        <w:t>通し</w:t>
      </w:r>
      <w:r w:rsidRPr="00A66384">
        <w:rPr>
          <w:rFonts w:ascii="Source Sans Pro" w:eastAsia="Source Sans Pro" w:hAnsi="Source Sans Pro"/>
          <w:color w:val="000000"/>
          <w:lang w:eastAsia="ja-JP"/>
        </w:rPr>
        <w:t>要約</w:t>
      </w:r>
      <w:r w:rsidR="00042E67">
        <w:rPr>
          <w:rFonts w:ascii="ＭＳ 明朝" w:eastAsia="ＭＳ 明朝" w:hAnsi="ＭＳ 明朝" w:cs="ＭＳ 明朝" w:hint="eastAsia"/>
          <w:color w:val="000000"/>
          <w:lang w:eastAsia="ja-JP"/>
        </w:rPr>
        <w:t>します</w:t>
      </w:r>
      <w:r w:rsidRPr="00A66384">
        <w:rPr>
          <w:rFonts w:ascii="Source Sans Pro" w:eastAsia="Source Sans Pro" w:hAnsi="Source Sans Pro"/>
          <w:color w:val="000000"/>
          <w:lang w:eastAsia="ja-JP"/>
        </w:rPr>
        <w:t>。</w:t>
      </w:r>
    </w:p>
    <w:p w:rsidR="00B51947" w:rsidRPr="00A66384" w:rsidRDefault="00D23629">
      <w:pPr>
        <w:tabs>
          <w:tab w:val="left" w:pos="1440"/>
        </w:tabs>
        <w:spacing w:before="328" w:after="7454" w:line="248" w:lineRule="exact"/>
        <w:textAlignment w:val="baseline"/>
        <w:rPr>
          <w:rFonts w:ascii="Source Sans Pro" w:eastAsia="Source Sans Pro" w:hAnsi="Source Sans Pro"/>
          <w:i/>
          <w:color w:val="000000"/>
          <w:lang w:eastAsia="ja-JP"/>
        </w:rPr>
      </w:pPr>
      <w:r w:rsidRPr="00A66384">
        <w:rPr>
          <w:rFonts w:ascii="Source Sans Pro" w:eastAsia="Source Sans Pro" w:hAnsi="Source Sans Pro"/>
          <w:i/>
          <w:color w:val="000000"/>
          <w:lang w:eastAsia="ja-JP"/>
        </w:rPr>
        <w:t>注意事項:</w:t>
      </w:r>
      <w:r w:rsidRPr="00A66384">
        <w:rPr>
          <w:rFonts w:ascii="Source Sans Pro" w:eastAsia="Source Sans Pro" w:hAnsi="Source Sans Pro"/>
          <w:i/>
          <w:color w:val="000000"/>
          <w:lang w:eastAsia="ja-JP"/>
        </w:rPr>
        <w:tab/>
        <w:t>FCSが完了すると、動作モードは自動的にABOCに戻ります。</w:t>
      </w:r>
    </w:p>
    <w:p w:rsidR="00B51947" w:rsidRPr="00A66384" w:rsidRDefault="00B51947">
      <w:pPr>
        <w:spacing w:before="328" w:after="7454" w:line="248" w:lineRule="exact"/>
        <w:rPr>
          <w:lang w:eastAsia="ja-JP"/>
        </w:rPr>
        <w:sectPr w:rsidR="00B51947" w:rsidRPr="00A66384">
          <w:pgSz w:w="11909" w:h="16843"/>
          <w:pgMar w:top="280" w:right="840" w:bottom="207" w:left="849" w:header="720" w:footer="720" w:gutter="0"/>
          <w:cols w:space="720"/>
        </w:sectPr>
      </w:pPr>
    </w:p>
    <w:p w:rsidR="00B51947" w:rsidRPr="00A66384" w:rsidRDefault="00B51947">
      <w:pPr>
        <w:rPr>
          <w:lang w:eastAsia="ja-JP"/>
        </w:rPr>
        <w:sectPr w:rsidR="00B51947" w:rsidRPr="00A66384">
          <w:type w:val="continuous"/>
          <w:pgSz w:w="11909" w:h="16843"/>
          <w:pgMar w:top="280" w:right="842" w:bottom="207" w:left="847" w:header="720" w:footer="720" w:gutter="0"/>
          <w:cols w:space="720"/>
        </w:sectPr>
      </w:pPr>
    </w:p>
    <w:p w:rsidR="00B51947" w:rsidRPr="00A66384" w:rsidRDefault="00B51947">
      <w:pPr>
        <w:ind w:left="2383" w:right="2480"/>
        <w:textAlignment w:val="baseline"/>
        <w:rPr>
          <w:noProof/>
          <w:lang w:eastAsia="ja-JP"/>
        </w:rPr>
      </w:pPr>
    </w:p>
    <w:p w:rsidR="005D57F7" w:rsidRPr="00A66384" w:rsidRDefault="005D57F7">
      <w:pPr>
        <w:ind w:left="2383" w:right="2480"/>
        <w:textAlignment w:val="baseline"/>
        <w:rPr>
          <w:lang w:eastAsia="ja-JP"/>
        </w:rPr>
      </w:pPr>
    </w:p>
    <w:p w:rsidR="00B51947" w:rsidRPr="00A66384" w:rsidRDefault="005D57F7" w:rsidP="005D57F7">
      <w:pPr>
        <w:spacing w:before="87" w:after="192"/>
        <w:ind w:left="142" w:right="4160"/>
        <w:textAlignment w:val="baseline"/>
      </w:pPr>
      <w:r w:rsidRPr="00A66384">
        <w:rPr>
          <w:noProof/>
        </w:rPr>
        <w:drawing>
          <wp:inline distT="0" distB="0" distL="0" distR="0" wp14:anchorId="3640EC06" wp14:editId="1112C7E9">
            <wp:extent cx="4705350" cy="6915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5350" cy="6915150"/>
                    </a:xfrm>
                    <a:prstGeom prst="rect">
                      <a:avLst/>
                    </a:prstGeom>
                  </pic:spPr>
                </pic:pic>
              </a:graphicData>
            </a:graphic>
          </wp:inline>
        </w:drawing>
      </w:r>
    </w:p>
    <w:p w:rsidR="00B51947" w:rsidRPr="00A66384" w:rsidRDefault="00D23629">
      <w:pPr>
        <w:tabs>
          <w:tab w:val="left" w:pos="1440"/>
        </w:tabs>
        <w:spacing w:line="290" w:lineRule="exact"/>
        <w:ind w:left="1368" w:right="1224" w:hanging="1368"/>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図1</w:t>
      </w:r>
      <w:r w:rsidRPr="00A66384">
        <w:rPr>
          <w:rFonts w:ascii="Source Sans Pro" w:eastAsia="Source Sans Pro" w:hAnsi="Source Sans Pro"/>
          <w:b/>
          <w:color w:val="000000"/>
          <w:lang w:eastAsia="ja-JP"/>
        </w:rPr>
        <w:tab/>
        <w:t>FCSを実装するためのプロセスフロー。400ppmが</w:t>
      </w:r>
      <w:r w:rsidR="00042E67">
        <w:rPr>
          <w:rFonts w:ascii="ＭＳ 明朝" w:eastAsia="ＭＳ 明朝" w:hAnsi="ＭＳ 明朝" w:cs="ＭＳ 明朝" w:hint="eastAsia"/>
          <w:b/>
          <w:color w:val="000000"/>
          <w:lang w:eastAsia="ja-JP"/>
        </w:rPr>
        <w:t>リファレンス</w:t>
      </w:r>
      <w:r w:rsidRPr="00A66384">
        <w:rPr>
          <w:rFonts w:ascii="Source Sans Pro" w:eastAsia="Source Sans Pro" w:hAnsi="Source Sans Pro"/>
          <w:b/>
          <w:color w:val="000000"/>
          <w:lang w:eastAsia="ja-JP"/>
        </w:rPr>
        <w:t>濃度と見なされています。</w:t>
      </w:r>
    </w:p>
    <w:p w:rsidR="00B51947" w:rsidRPr="00A66384" w:rsidRDefault="00D23629">
      <w:pPr>
        <w:tabs>
          <w:tab w:val="left" w:pos="1440"/>
        </w:tabs>
        <w:spacing w:before="1143" w:line="278" w:lineRule="exact"/>
        <w:ind w:left="1368" w:right="792" w:hanging="1368"/>
        <w:textAlignment w:val="baseline"/>
        <w:rPr>
          <w:rFonts w:ascii="Source Sans Pro" w:eastAsia="Source Sans Pro" w:hAnsi="Source Sans Pro"/>
          <w:i/>
          <w:color w:val="000000"/>
          <w:lang w:eastAsia="ja-JP"/>
        </w:rPr>
      </w:pPr>
      <w:r w:rsidRPr="00A66384">
        <w:rPr>
          <w:rFonts w:ascii="Source Sans Pro" w:eastAsia="Source Sans Pro" w:hAnsi="Source Sans Pro"/>
          <w:i/>
          <w:color w:val="000000"/>
          <w:lang w:eastAsia="ja-JP"/>
        </w:rPr>
        <w:t>注意事項:</w:t>
      </w:r>
      <w:r w:rsidRPr="00A66384">
        <w:rPr>
          <w:rFonts w:ascii="Source Sans Pro" w:eastAsia="Source Sans Pro" w:hAnsi="Source Sans Pro"/>
          <w:i/>
          <w:color w:val="000000"/>
          <w:lang w:eastAsia="ja-JP"/>
        </w:rPr>
        <w:tab/>
        <w:t>FCSをトリガーする場合、デバイスの測定レートは</w:t>
      </w:r>
      <w:r w:rsidR="003C0DF8" w:rsidRPr="00A66384">
        <w:rPr>
          <w:rFonts w:ascii="Source Sans Pro" w:eastAsia="Source Sans Pro" w:hAnsi="Source Sans Pro"/>
          <w:i/>
          <w:color w:val="000000"/>
          <w:lang w:eastAsia="ja-JP"/>
        </w:rPr>
        <w:t>10秒</w:t>
      </w:r>
      <w:r w:rsidR="00042E67">
        <w:rPr>
          <w:rFonts w:asciiTheme="minorEastAsia" w:eastAsiaTheme="minorEastAsia" w:hAnsiTheme="minorEastAsia" w:hint="eastAsia"/>
          <w:i/>
          <w:color w:val="000000"/>
          <w:lang w:eastAsia="ja-JP"/>
        </w:rPr>
        <w:t>に１回</w:t>
      </w:r>
      <w:r w:rsidRPr="00A66384">
        <w:rPr>
          <w:rFonts w:ascii="Source Sans Pro" w:eastAsia="Source Sans Pro" w:hAnsi="Source Sans Pro"/>
          <w:i/>
          <w:color w:val="000000"/>
          <w:lang w:eastAsia="ja-JP"/>
        </w:rPr>
        <w:t>測定である必要があります。FCSを実装した後、ABOCデータはリセットされます。</w:t>
      </w:r>
    </w:p>
    <w:p w:rsidR="00B51947" w:rsidRPr="00A66384" w:rsidRDefault="00B51947">
      <w:pPr>
        <w:spacing w:before="30" w:line="190" w:lineRule="exact"/>
        <w:jc w:val="right"/>
        <w:textAlignment w:val="baseline"/>
        <w:rPr>
          <w:rFonts w:ascii="Source Sans Pro" w:eastAsia="Source Sans Pro" w:hAnsi="Source Sans Pro"/>
          <w:color w:val="000000"/>
          <w:spacing w:val="-1"/>
          <w:sz w:val="18"/>
          <w:lang w:eastAsia="ja-JP"/>
        </w:rPr>
      </w:pPr>
    </w:p>
    <w:p w:rsidR="00B51947" w:rsidRPr="00A66384" w:rsidRDefault="00B51947">
      <w:pPr>
        <w:rPr>
          <w:lang w:eastAsia="ja-JP"/>
        </w:rPr>
        <w:sectPr w:rsidR="00B51947" w:rsidRPr="00A66384">
          <w:pgSz w:w="11909" w:h="16843"/>
          <w:pgMar w:top="280" w:right="842" w:bottom="207" w:left="847" w:header="720" w:footer="720" w:gutter="0"/>
          <w:cols w:space="720"/>
        </w:sectPr>
      </w:pPr>
    </w:p>
    <w:p w:rsidR="00B51947" w:rsidRPr="00A66384" w:rsidRDefault="00D23629">
      <w:pPr>
        <w:spacing w:before="60" w:line="262" w:lineRule="exact"/>
        <w:textAlignment w:val="baseline"/>
        <w:rPr>
          <w:rFonts w:ascii="Source Sans Pro" w:eastAsia="Source Sans Pro" w:hAnsi="Source Sans Pro"/>
          <w:b/>
          <w:color w:val="000000"/>
          <w:sz w:val="24"/>
          <w:u w:val="single"/>
          <w:lang w:eastAsia="ja-JP"/>
        </w:rPr>
      </w:pPr>
      <w:r w:rsidRPr="00A66384">
        <w:rPr>
          <w:rFonts w:ascii="Source Sans Pro" w:eastAsia="Source Sans Pro" w:hAnsi="Source Sans Pro"/>
          <w:b/>
          <w:color w:val="000000"/>
          <w:sz w:val="24"/>
          <w:u w:val="single"/>
          <w:lang w:eastAsia="ja-JP"/>
        </w:rPr>
        <w:lastRenderedPageBreak/>
        <w:t xml:space="preserve"> </w:t>
      </w:r>
    </w:p>
    <w:p w:rsidR="00B51947" w:rsidRPr="00A66384" w:rsidRDefault="00D23629">
      <w:pPr>
        <w:tabs>
          <w:tab w:val="left" w:pos="1440"/>
        </w:tabs>
        <w:spacing w:before="827" w:line="303" w:lineRule="exact"/>
        <w:textAlignment w:val="baseline"/>
        <w:rPr>
          <w:rFonts w:ascii="Source Sans Pro" w:eastAsia="Source Sans Pro" w:hAnsi="Source Sans Pro"/>
          <w:b/>
          <w:color w:val="000000"/>
          <w:sz w:val="28"/>
          <w:lang w:eastAsia="ja-JP"/>
        </w:rPr>
      </w:pPr>
      <w:r w:rsidRPr="00A66384">
        <w:rPr>
          <w:rFonts w:ascii="Source Sans Pro" w:eastAsia="Source Sans Pro" w:hAnsi="Source Sans Pro"/>
          <w:b/>
          <w:color w:val="000000"/>
          <w:sz w:val="28"/>
          <w:lang w:eastAsia="ja-JP"/>
        </w:rPr>
        <w:t>2.2</w:t>
      </w:r>
      <w:r w:rsidRPr="00A66384">
        <w:rPr>
          <w:rFonts w:ascii="Source Sans Pro" w:eastAsia="Source Sans Pro" w:hAnsi="Source Sans Pro"/>
          <w:b/>
          <w:color w:val="000000"/>
          <w:sz w:val="28"/>
          <w:lang w:eastAsia="ja-JP"/>
        </w:rPr>
        <w:tab/>
        <w:t>自動ベースラインオフセット補正</w:t>
      </w:r>
    </w:p>
    <w:p w:rsidR="00B51947" w:rsidRPr="00A66384" w:rsidRDefault="00D23629">
      <w:pPr>
        <w:spacing w:before="178" w:after="911" w:line="276" w:lineRule="exact"/>
        <w:jc w:val="both"/>
        <w:textAlignment w:val="baseline"/>
        <w:rPr>
          <w:rFonts w:ascii="Source Sans Pro" w:eastAsia="Source Sans Pro" w:hAnsi="Source Sans Pro"/>
          <w:color w:val="000000"/>
          <w:spacing w:val="-2"/>
          <w:lang w:eastAsia="ja-JP"/>
        </w:rPr>
      </w:pPr>
      <w:r w:rsidRPr="00A66384">
        <w:rPr>
          <w:rFonts w:ascii="Source Sans Pro" w:eastAsia="Source Sans Pro" w:hAnsi="Source Sans Pro"/>
          <w:color w:val="000000"/>
          <w:spacing w:val="-2"/>
          <w:lang w:eastAsia="ja-JP"/>
        </w:rPr>
        <w:t>ABOCオンが推奨動作モードです。毎週の</w:t>
      </w:r>
      <w:r w:rsidR="00822579">
        <w:rPr>
          <w:rFonts w:ascii="ＭＳ 明朝" w:eastAsia="ＭＳ 明朝" w:hAnsi="ＭＳ 明朝" w:cs="ＭＳ 明朝" w:hint="eastAsia"/>
          <w:color w:val="000000"/>
          <w:spacing w:val="-2"/>
          <w:lang w:eastAsia="ja-JP"/>
        </w:rPr>
        <w:t>動作</w:t>
      </w:r>
      <w:r w:rsidRPr="00A66384">
        <w:rPr>
          <w:rFonts w:ascii="Source Sans Pro" w:eastAsia="Source Sans Pro" w:hAnsi="Source Sans Pro"/>
          <w:color w:val="000000"/>
          <w:spacing w:val="-2"/>
          <w:lang w:eastAsia="ja-JP"/>
        </w:rPr>
        <w:t>で、デバイスはその期間に記録された最小値を追跡します。参照ベースライン</w:t>
      </w:r>
      <w:r w:rsidR="003C0DF8">
        <w:rPr>
          <w:rFonts w:ascii="ＭＳ 明朝" w:eastAsia="ＭＳ 明朝" w:hAnsi="ＭＳ 明朝" w:cs="ＭＳ 明朝" w:hint="eastAsia"/>
          <w:color w:val="000000"/>
          <w:spacing w:val="-2"/>
          <w:lang w:eastAsia="ja-JP"/>
        </w:rPr>
        <w:t>との</w:t>
      </w:r>
      <w:r w:rsidRPr="00A66384">
        <w:rPr>
          <w:rFonts w:ascii="Source Sans Pro" w:eastAsia="Source Sans Pro" w:hAnsi="Source Sans Pro"/>
          <w:color w:val="000000"/>
          <w:spacing w:val="-2"/>
          <w:lang w:eastAsia="ja-JP"/>
        </w:rPr>
        <w:t>オフセット</w:t>
      </w:r>
      <w:r w:rsidR="00822579">
        <w:rPr>
          <w:rFonts w:ascii="ＭＳ 明朝" w:eastAsia="ＭＳ 明朝" w:hAnsi="ＭＳ 明朝" w:cs="ＭＳ 明朝" w:hint="eastAsia"/>
          <w:color w:val="000000"/>
          <w:spacing w:val="-2"/>
          <w:lang w:eastAsia="ja-JP"/>
        </w:rPr>
        <w:t>が</w:t>
      </w:r>
      <w:r w:rsidRPr="00A66384">
        <w:rPr>
          <w:rFonts w:ascii="Source Sans Pro" w:eastAsia="Source Sans Pro" w:hAnsi="Source Sans Pro"/>
          <w:color w:val="000000"/>
          <w:spacing w:val="-2"/>
          <w:lang w:eastAsia="ja-JP"/>
        </w:rPr>
        <w:t>計算</w:t>
      </w:r>
      <w:r w:rsidR="00822579">
        <w:rPr>
          <w:rFonts w:ascii="ＭＳ 明朝" w:eastAsia="ＭＳ 明朝" w:hAnsi="ＭＳ 明朝" w:cs="ＭＳ 明朝" w:hint="eastAsia"/>
          <w:color w:val="000000"/>
          <w:spacing w:val="-2"/>
          <w:lang w:eastAsia="ja-JP"/>
        </w:rPr>
        <w:t>され</w:t>
      </w:r>
      <w:r w:rsidR="003C0DF8">
        <w:rPr>
          <w:rFonts w:ascii="ＭＳ 明朝" w:eastAsia="ＭＳ 明朝" w:hAnsi="ＭＳ 明朝" w:cs="ＭＳ 明朝" w:hint="eastAsia"/>
          <w:color w:val="000000"/>
          <w:spacing w:val="-2"/>
          <w:lang w:eastAsia="ja-JP"/>
        </w:rPr>
        <w:t>、そ</w:t>
      </w:r>
      <w:r w:rsidR="00822579">
        <w:rPr>
          <w:rFonts w:ascii="ＭＳ 明朝" w:eastAsia="ＭＳ 明朝" w:hAnsi="ＭＳ 明朝" w:cs="ＭＳ 明朝" w:hint="eastAsia"/>
          <w:color w:val="000000"/>
          <w:spacing w:val="-2"/>
          <w:lang w:eastAsia="ja-JP"/>
        </w:rPr>
        <w:t>れ</w:t>
      </w:r>
      <w:r w:rsidR="003C0DF8">
        <w:rPr>
          <w:rFonts w:ascii="ＭＳ 明朝" w:eastAsia="ＭＳ 明朝" w:hAnsi="ＭＳ 明朝" w:cs="ＭＳ 明朝" w:hint="eastAsia"/>
          <w:color w:val="000000"/>
          <w:spacing w:val="-2"/>
          <w:lang w:eastAsia="ja-JP"/>
        </w:rPr>
        <w:t>をベースに</w:t>
      </w:r>
      <w:r w:rsidR="003C0DF8" w:rsidRPr="00A66384">
        <w:rPr>
          <w:rFonts w:ascii="Source Sans Pro" w:eastAsia="Source Sans Pro" w:hAnsi="Source Sans Pro"/>
          <w:color w:val="000000"/>
          <w:spacing w:val="-2"/>
          <w:lang w:eastAsia="ja-JP"/>
        </w:rPr>
        <w:t>補正係数</w:t>
      </w:r>
      <w:r w:rsidR="003C0DF8">
        <w:rPr>
          <w:rFonts w:ascii="ＭＳ 明朝" w:eastAsia="ＭＳ 明朝" w:hAnsi="ＭＳ 明朝" w:cs="ＭＳ 明朝" w:hint="eastAsia"/>
          <w:color w:val="000000"/>
          <w:spacing w:val="-2"/>
          <w:lang w:eastAsia="ja-JP"/>
        </w:rPr>
        <w:t>が</w:t>
      </w:r>
      <w:r w:rsidR="003C0DF8" w:rsidRPr="00A66384">
        <w:rPr>
          <w:rFonts w:ascii="Source Sans Pro" w:eastAsia="Source Sans Pro" w:hAnsi="Source Sans Pro"/>
          <w:color w:val="000000"/>
          <w:spacing w:val="-2"/>
          <w:lang w:eastAsia="ja-JP"/>
        </w:rPr>
        <w:t>計算</w:t>
      </w:r>
      <w:r w:rsidR="003C0DF8">
        <w:rPr>
          <w:rFonts w:ascii="ＭＳ 明朝" w:eastAsia="ＭＳ 明朝" w:hAnsi="ＭＳ 明朝" w:cs="ＭＳ 明朝" w:hint="eastAsia"/>
          <w:color w:val="000000"/>
          <w:spacing w:val="-2"/>
          <w:lang w:eastAsia="ja-JP"/>
        </w:rPr>
        <w:t>されます。計算された</w:t>
      </w:r>
      <w:r w:rsidR="003C0DF8" w:rsidRPr="00A66384">
        <w:rPr>
          <w:rFonts w:ascii="Source Sans Pro" w:eastAsia="Source Sans Pro" w:hAnsi="Source Sans Pro"/>
          <w:color w:val="000000"/>
          <w:spacing w:val="-2"/>
          <w:lang w:eastAsia="ja-JP"/>
        </w:rPr>
        <w:t>補正係数</w:t>
      </w:r>
      <w:r w:rsidR="003C0DF8">
        <w:rPr>
          <w:rFonts w:ascii="ＭＳ 明朝" w:eastAsia="ＭＳ 明朝" w:hAnsi="ＭＳ 明朝" w:cs="ＭＳ 明朝" w:hint="eastAsia"/>
          <w:color w:val="000000"/>
          <w:spacing w:val="-2"/>
          <w:lang w:eastAsia="ja-JP"/>
        </w:rPr>
        <w:t>が</w:t>
      </w:r>
      <w:r w:rsidRPr="00A66384">
        <w:rPr>
          <w:rFonts w:ascii="Source Sans Pro" w:eastAsia="Source Sans Pro" w:hAnsi="Source Sans Pro"/>
          <w:color w:val="000000"/>
          <w:spacing w:val="-2"/>
          <w:lang w:eastAsia="ja-JP"/>
        </w:rPr>
        <w:t>翌週</w:t>
      </w:r>
      <w:r w:rsidR="00822579">
        <w:rPr>
          <w:rFonts w:ascii="ＭＳ 明朝" w:eastAsia="ＭＳ 明朝" w:hAnsi="ＭＳ 明朝" w:cs="ＭＳ 明朝" w:hint="eastAsia"/>
          <w:color w:val="000000"/>
          <w:spacing w:val="-2"/>
          <w:lang w:eastAsia="ja-JP"/>
        </w:rPr>
        <w:t>動作</w:t>
      </w:r>
      <w:r w:rsidRPr="00A66384">
        <w:rPr>
          <w:rFonts w:ascii="Source Sans Pro" w:eastAsia="Source Sans Pro" w:hAnsi="Source Sans Pro"/>
          <w:color w:val="000000"/>
          <w:spacing w:val="-2"/>
          <w:lang w:eastAsia="ja-JP"/>
        </w:rPr>
        <w:t>に適用され</w:t>
      </w:r>
      <w:r w:rsidR="003C0DF8">
        <w:rPr>
          <w:rFonts w:ascii="ＭＳ 明朝" w:eastAsia="ＭＳ 明朝" w:hAnsi="ＭＳ 明朝" w:cs="ＭＳ 明朝" w:hint="eastAsia"/>
          <w:color w:val="000000"/>
          <w:spacing w:val="-2"/>
          <w:lang w:eastAsia="ja-JP"/>
        </w:rPr>
        <w:t>ます</w:t>
      </w:r>
      <w:r w:rsidRPr="00A66384">
        <w:rPr>
          <w:rFonts w:ascii="Source Sans Pro" w:eastAsia="Source Sans Pro" w:hAnsi="Source Sans Pro"/>
          <w:color w:val="000000"/>
          <w:spacing w:val="-2"/>
          <w:lang w:eastAsia="ja-JP"/>
        </w:rPr>
        <w:t>。オフセット</w:t>
      </w:r>
      <w:r w:rsidR="003C0DF8">
        <w:rPr>
          <w:rFonts w:ascii="ＭＳ 明朝" w:eastAsia="ＭＳ 明朝" w:hAnsi="ＭＳ 明朝" w:cs="ＭＳ 明朝" w:hint="eastAsia"/>
          <w:color w:val="000000"/>
          <w:spacing w:val="-2"/>
          <w:lang w:eastAsia="ja-JP"/>
        </w:rPr>
        <w:t>の</w:t>
      </w:r>
      <w:r w:rsidRPr="00A66384">
        <w:rPr>
          <w:rFonts w:ascii="Source Sans Pro" w:eastAsia="Source Sans Pro" w:hAnsi="Source Sans Pro"/>
          <w:color w:val="000000"/>
          <w:spacing w:val="-2"/>
          <w:lang w:eastAsia="ja-JP"/>
        </w:rPr>
        <w:t>更新</w:t>
      </w:r>
      <w:r w:rsidR="003C0DF8">
        <w:rPr>
          <w:rFonts w:ascii="ＭＳ 明朝" w:eastAsia="ＭＳ 明朝" w:hAnsi="ＭＳ 明朝" w:cs="ＭＳ 明朝" w:hint="eastAsia"/>
          <w:color w:val="000000"/>
          <w:spacing w:val="-2"/>
          <w:lang w:eastAsia="ja-JP"/>
        </w:rPr>
        <w:t>頻度</w:t>
      </w:r>
      <w:r w:rsidRPr="00A66384">
        <w:rPr>
          <w:rFonts w:ascii="Source Sans Pro" w:eastAsia="Source Sans Pro" w:hAnsi="Source Sans Pro"/>
          <w:color w:val="000000"/>
          <w:spacing w:val="-2"/>
          <w:lang w:eastAsia="ja-JP"/>
        </w:rPr>
        <w:t>は、デバイスの累積動作時間に基づいており、</w:t>
      </w:r>
      <w:r w:rsidR="003C0DF8">
        <w:rPr>
          <w:rFonts w:ascii="ＭＳ 明朝" w:eastAsia="ＭＳ 明朝" w:hAnsi="ＭＳ 明朝" w:cs="ＭＳ 明朝" w:hint="eastAsia"/>
          <w:color w:val="000000"/>
          <w:spacing w:val="-2"/>
          <w:lang w:eastAsia="ja-JP"/>
        </w:rPr>
        <w:t>センサの</w:t>
      </w:r>
      <w:r w:rsidRPr="00A66384">
        <w:rPr>
          <w:rFonts w:ascii="Source Sans Pro" w:eastAsia="Source Sans Pro" w:hAnsi="Source Sans Pro"/>
          <w:color w:val="000000"/>
          <w:spacing w:val="-2"/>
          <w:lang w:eastAsia="ja-JP"/>
        </w:rPr>
        <w:t>サンプリング周波数と関係</w:t>
      </w:r>
      <w:r w:rsidR="003C0DF8">
        <w:rPr>
          <w:rFonts w:ascii="ＭＳ 明朝" w:eastAsia="ＭＳ 明朝" w:hAnsi="ＭＳ 明朝" w:cs="ＭＳ 明朝" w:hint="eastAsia"/>
          <w:color w:val="000000"/>
          <w:spacing w:val="-2"/>
          <w:lang w:eastAsia="ja-JP"/>
        </w:rPr>
        <w:t>ありません</w:t>
      </w:r>
      <w:r w:rsidRPr="00A66384">
        <w:rPr>
          <w:rFonts w:ascii="Source Sans Pro" w:eastAsia="Source Sans Pro" w:hAnsi="Source Sans Pro"/>
          <w:color w:val="000000"/>
          <w:spacing w:val="-2"/>
          <w:lang w:eastAsia="ja-JP"/>
        </w:rPr>
        <w:t>。ただし、デバイスの電源が完全にオフになっている（VDD3.3が存在しない）時間枠は考慮されません。オフセット計算スキームは、連続して（週ごとに）計算される2つの補正係数の最大差が+/- 50ppm以内にとどまる</w:t>
      </w:r>
      <w:r w:rsidR="00822579">
        <w:rPr>
          <w:rFonts w:ascii="ＭＳ 明朝" w:eastAsia="ＭＳ 明朝" w:hAnsi="ＭＳ 明朝" w:cs="ＭＳ 明朝" w:hint="eastAsia"/>
          <w:color w:val="000000"/>
          <w:spacing w:val="-2"/>
          <w:lang w:eastAsia="ja-JP"/>
        </w:rPr>
        <w:t>ことを</w:t>
      </w:r>
      <w:r w:rsidRPr="00A66384">
        <w:rPr>
          <w:rFonts w:ascii="Source Sans Pro" w:eastAsia="Source Sans Pro" w:hAnsi="Source Sans Pro"/>
          <w:color w:val="000000"/>
          <w:spacing w:val="-2"/>
          <w:lang w:eastAsia="ja-JP"/>
        </w:rPr>
        <w:t>想定します。ABOCスキームの適切な動作を</w:t>
      </w:r>
      <w:r w:rsidR="00822579">
        <w:rPr>
          <w:rFonts w:ascii="ＭＳ 明朝" w:eastAsia="ＭＳ 明朝" w:hAnsi="ＭＳ 明朝" w:cs="ＭＳ 明朝" w:hint="eastAsia"/>
          <w:color w:val="000000"/>
          <w:spacing w:val="-2"/>
          <w:lang w:eastAsia="ja-JP"/>
        </w:rPr>
        <w:t>確保</w:t>
      </w:r>
      <w:r w:rsidRPr="00A66384">
        <w:rPr>
          <w:rFonts w:ascii="Source Sans Pro" w:eastAsia="Source Sans Pro" w:hAnsi="Source Sans Pro"/>
          <w:color w:val="000000"/>
          <w:spacing w:val="-2"/>
          <w:lang w:eastAsia="ja-JP"/>
        </w:rPr>
        <w:t>するために、セクション1.2で説明</w:t>
      </w:r>
      <w:r w:rsidR="00822579">
        <w:rPr>
          <w:rFonts w:ascii="ＭＳ 明朝" w:eastAsia="ＭＳ 明朝" w:hAnsi="ＭＳ 明朝" w:cs="ＭＳ 明朝" w:hint="eastAsia"/>
          <w:color w:val="000000"/>
          <w:spacing w:val="-2"/>
          <w:lang w:eastAsia="ja-JP"/>
        </w:rPr>
        <w:t>した</w:t>
      </w:r>
      <w:r w:rsidRPr="00A66384">
        <w:rPr>
          <w:rFonts w:ascii="Source Sans Pro" w:eastAsia="Source Sans Pro" w:hAnsi="Source Sans Pro"/>
          <w:color w:val="000000"/>
          <w:spacing w:val="-2"/>
          <w:lang w:eastAsia="ja-JP"/>
        </w:rPr>
        <w:t>関連スキームの設定が考慮されていることを確認してください。ABOCの実装は、次の図を</w:t>
      </w:r>
      <w:r w:rsidR="00822579">
        <w:rPr>
          <w:rFonts w:ascii="ＭＳ 明朝" w:eastAsia="ＭＳ 明朝" w:hAnsi="ＭＳ 明朝" w:cs="ＭＳ 明朝" w:hint="eastAsia"/>
          <w:color w:val="000000"/>
          <w:spacing w:val="-2"/>
          <w:lang w:eastAsia="ja-JP"/>
        </w:rPr>
        <w:t>通し説明します</w:t>
      </w:r>
      <w:r w:rsidRPr="00A66384">
        <w:rPr>
          <w:rFonts w:ascii="Source Sans Pro" w:eastAsia="Source Sans Pro" w:hAnsi="Source Sans Pro"/>
          <w:color w:val="000000"/>
          <w:spacing w:val="-2"/>
          <w:lang w:eastAsia="ja-JP"/>
        </w:rPr>
        <w:t>。</w:t>
      </w:r>
    </w:p>
    <w:p w:rsidR="00B51947" w:rsidRPr="00A66384" w:rsidRDefault="00D23629">
      <w:pPr>
        <w:spacing w:after="240"/>
        <w:ind w:left="1332" w:right="1640"/>
        <w:textAlignment w:val="baseline"/>
      </w:pPr>
      <w:r w:rsidRPr="00A66384">
        <w:rPr>
          <w:noProof/>
        </w:rPr>
        <w:drawing>
          <wp:inline distT="0" distB="0" distL="0" distR="0">
            <wp:extent cx="4602480" cy="30937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1"/>
                    <a:stretch>
                      <a:fillRect/>
                    </a:stretch>
                  </pic:blipFill>
                  <pic:spPr>
                    <a:xfrm>
                      <a:off x="0" y="0"/>
                      <a:ext cx="4602480" cy="3093720"/>
                    </a:xfrm>
                    <a:prstGeom prst="rect">
                      <a:avLst/>
                    </a:prstGeom>
                  </pic:spPr>
                </pic:pic>
              </a:graphicData>
            </a:graphic>
          </wp:inline>
        </w:drawing>
      </w:r>
    </w:p>
    <w:p w:rsidR="00B51947" w:rsidRPr="00822579" w:rsidRDefault="00D23629">
      <w:pPr>
        <w:tabs>
          <w:tab w:val="left" w:pos="1440"/>
        </w:tabs>
        <w:spacing w:before="21" w:line="243" w:lineRule="exact"/>
        <w:textAlignment w:val="baseline"/>
        <w:rPr>
          <w:rFonts w:ascii="Source Sans Pro" w:eastAsiaTheme="minorEastAsia" w:hAnsi="Source Sans Pro" w:hint="eastAsia"/>
          <w:b/>
          <w:color w:val="000000"/>
          <w:lang w:eastAsia="ja-JP"/>
        </w:rPr>
      </w:pPr>
      <w:r w:rsidRPr="00A66384">
        <w:rPr>
          <w:rFonts w:ascii="Source Sans Pro" w:eastAsia="Source Sans Pro" w:hAnsi="Source Sans Pro"/>
          <w:b/>
          <w:color w:val="000000"/>
          <w:lang w:eastAsia="ja-JP"/>
        </w:rPr>
        <w:t>図2</w:t>
      </w:r>
      <w:r w:rsidRPr="00A66384">
        <w:rPr>
          <w:rFonts w:ascii="Source Sans Pro" w:eastAsia="Source Sans Pro" w:hAnsi="Source Sans Pro"/>
          <w:b/>
          <w:color w:val="000000"/>
          <w:lang w:eastAsia="ja-JP"/>
        </w:rPr>
        <w:tab/>
        <w:t>ABOCの</w:t>
      </w:r>
      <w:r w:rsidR="00822579">
        <w:rPr>
          <w:rFonts w:ascii="ＭＳ 明朝" w:eastAsia="ＭＳ 明朝" w:hAnsi="ＭＳ 明朝" w:cs="ＭＳ 明朝" w:hint="eastAsia"/>
          <w:b/>
          <w:color w:val="000000"/>
          <w:lang w:eastAsia="ja-JP"/>
        </w:rPr>
        <w:t>動作</w:t>
      </w:r>
    </w:p>
    <w:p w:rsidR="00B51947" w:rsidRPr="00A66384" w:rsidRDefault="00D23629">
      <w:pPr>
        <w:tabs>
          <w:tab w:val="left" w:pos="1440"/>
        </w:tabs>
        <w:spacing w:before="691" w:line="281" w:lineRule="exact"/>
        <w:ind w:left="1368" w:right="144" w:hanging="1368"/>
        <w:textAlignment w:val="baseline"/>
        <w:rPr>
          <w:rFonts w:ascii="Source Sans Pro" w:eastAsia="Source Sans Pro" w:hAnsi="Source Sans Pro"/>
          <w:i/>
          <w:color w:val="000000"/>
          <w:lang w:eastAsia="ja-JP"/>
        </w:rPr>
      </w:pPr>
      <w:r w:rsidRPr="00A66384">
        <w:rPr>
          <w:rFonts w:ascii="Source Sans Pro" w:eastAsia="Source Sans Pro" w:hAnsi="Source Sans Pro"/>
          <w:i/>
          <w:color w:val="000000"/>
          <w:lang w:eastAsia="ja-JP"/>
        </w:rPr>
        <w:t>注意事項:</w:t>
      </w:r>
      <w:r w:rsidRPr="00A66384">
        <w:rPr>
          <w:rFonts w:ascii="Source Sans Pro" w:eastAsia="Source Sans Pro" w:hAnsi="Source Sans Pro"/>
          <w:i/>
          <w:color w:val="000000"/>
          <w:lang w:eastAsia="ja-JP"/>
        </w:rPr>
        <w:tab/>
        <w:t>最初のABOC更新の場合、キャッピングの仮定（週ごとに連続計算された2つの補正係数の最大差は+/- 50ppm以内にとどま</w:t>
      </w:r>
      <w:r w:rsidR="00BA28B4">
        <w:rPr>
          <w:rFonts w:ascii="ＭＳ 明朝" w:eastAsia="ＭＳ 明朝" w:hAnsi="ＭＳ 明朝" w:cs="ＭＳ 明朝" w:hint="eastAsia"/>
          <w:i/>
          <w:color w:val="000000"/>
          <w:lang w:eastAsia="ja-JP"/>
        </w:rPr>
        <w:t>ること</w:t>
      </w:r>
      <w:r w:rsidRPr="00A66384">
        <w:rPr>
          <w:rFonts w:ascii="Source Sans Pro" w:eastAsia="Source Sans Pro" w:hAnsi="Source Sans Pro"/>
          <w:i/>
          <w:color w:val="000000"/>
          <w:lang w:eastAsia="ja-JP"/>
        </w:rPr>
        <w:t>）は無効です。</w:t>
      </w:r>
    </w:p>
    <w:p w:rsidR="00B51947" w:rsidRPr="00A66384" w:rsidRDefault="00D23629">
      <w:pPr>
        <w:spacing w:before="31" w:line="248" w:lineRule="exact"/>
        <w:jc w:val="center"/>
        <w:textAlignment w:val="baseline"/>
        <w:rPr>
          <w:rFonts w:ascii="Source Sans Pro" w:eastAsia="Source Sans Pro" w:hAnsi="Source Sans Pro"/>
          <w:i/>
          <w:color w:val="000000"/>
          <w:lang w:eastAsia="ja-JP"/>
        </w:rPr>
      </w:pPr>
      <w:r w:rsidRPr="00A66384">
        <w:rPr>
          <w:rFonts w:ascii="Source Sans Pro" w:eastAsia="Source Sans Pro" w:hAnsi="Source Sans Pro"/>
          <w:i/>
          <w:color w:val="000000"/>
          <w:lang w:eastAsia="ja-JP"/>
        </w:rPr>
        <w:t>ABOC補正を反映するには、デバイスが少なくとも1時間稼働</w:t>
      </w:r>
      <w:r w:rsidR="00BA28B4">
        <w:rPr>
          <w:rFonts w:ascii="ＭＳ 明朝" w:eastAsia="ＭＳ 明朝" w:hAnsi="ＭＳ 明朝" w:cs="ＭＳ 明朝" w:hint="eastAsia"/>
          <w:i/>
          <w:color w:val="000000"/>
          <w:lang w:eastAsia="ja-JP"/>
        </w:rPr>
        <w:t>する</w:t>
      </w:r>
      <w:r w:rsidRPr="00A66384">
        <w:rPr>
          <w:rFonts w:ascii="Source Sans Pro" w:eastAsia="Source Sans Pro" w:hAnsi="Source Sans Pro"/>
          <w:i/>
          <w:color w:val="000000"/>
          <w:lang w:eastAsia="ja-JP"/>
        </w:rPr>
        <w:t>必要があります。</w:t>
      </w:r>
    </w:p>
    <w:p w:rsidR="00B51947" w:rsidRPr="00A66384" w:rsidRDefault="00D23629">
      <w:pPr>
        <w:tabs>
          <w:tab w:val="left" w:pos="1440"/>
        </w:tabs>
        <w:spacing w:before="337" w:line="303" w:lineRule="exact"/>
        <w:textAlignment w:val="baseline"/>
        <w:rPr>
          <w:rFonts w:ascii="Source Sans Pro" w:eastAsia="Source Sans Pro" w:hAnsi="Source Sans Pro"/>
          <w:b/>
          <w:color w:val="000000"/>
          <w:sz w:val="28"/>
          <w:lang w:eastAsia="ja-JP"/>
        </w:rPr>
      </w:pPr>
      <w:r w:rsidRPr="00A66384">
        <w:rPr>
          <w:rFonts w:ascii="Source Sans Pro" w:eastAsia="Source Sans Pro" w:hAnsi="Source Sans Pro"/>
          <w:b/>
          <w:color w:val="000000"/>
          <w:sz w:val="28"/>
          <w:lang w:eastAsia="ja-JP"/>
        </w:rPr>
        <w:t>2.2.1</w:t>
      </w:r>
      <w:r w:rsidRPr="00A66384">
        <w:rPr>
          <w:rFonts w:ascii="Source Sans Pro" w:eastAsia="Source Sans Pro" w:hAnsi="Source Sans Pro"/>
          <w:b/>
          <w:color w:val="000000"/>
          <w:sz w:val="28"/>
          <w:lang w:eastAsia="ja-JP"/>
        </w:rPr>
        <w:tab/>
        <w:t>連続モードでのABOC操作</w:t>
      </w:r>
    </w:p>
    <w:p w:rsidR="00B51947" w:rsidRPr="00A66384" w:rsidRDefault="00D23629">
      <w:pPr>
        <w:spacing w:before="159" w:line="284" w:lineRule="exact"/>
        <w:jc w:val="both"/>
        <w:textAlignment w:val="baseline"/>
        <w:rPr>
          <w:rFonts w:ascii="Source Sans Pro" w:eastAsia="Source Sans Pro" w:hAnsi="Source Sans Pro"/>
          <w:color w:val="000000"/>
          <w:lang w:eastAsia="ja-JP"/>
        </w:rPr>
      </w:pPr>
      <w:r w:rsidRPr="00A66384">
        <w:rPr>
          <w:rFonts w:ascii="Source Sans Pro" w:eastAsia="Source Sans Pro" w:hAnsi="Source Sans Pro"/>
          <w:color w:val="000000"/>
          <w:lang w:eastAsia="ja-JP"/>
        </w:rPr>
        <w:t>ABOCは、連続動作モードのみ使用できます。自動補正が有効にな</w:t>
      </w:r>
      <w:r w:rsidR="00BA28B4">
        <w:rPr>
          <w:rFonts w:ascii="ＭＳ 明朝" w:eastAsia="ＭＳ 明朝" w:hAnsi="ＭＳ 明朝" w:cs="ＭＳ 明朝" w:hint="eastAsia"/>
          <w:color w:val="000000"/>
          <w:lang w:eastAsia="ja-JP"/>
        </w:rPr>
        <w:t>る</w:t>
      </w:r>
      <w:r w:rsidRPr="00A66384">
        <w:rPr>
          <w:rFonts w:ascii="Source Sans Pro" w:eastAsia="Source Sans Pro" w:hAnsi="Source Sans Pro"/>
          <w:color w:val="000000"/>
          <w:lang w:eastAsia="ja-JP"/>
        </w:rPr>
        <w:t>場合（MEAS_CFG.BOC_CFG = 01b）、最新の有効な計算された補正係数が適用され</w:t>
      </w:r>
      <w:r w:rsidR="00BA28B4">
        <w:rPr>
          <w:rFonts w:ascii="ＭＳ 明朝" w:eastAsia="ＭＳ 明朝" w:hAnsi="ＭＳ 明朝" w:cs="ＭＳ 明朝" w:hint="eastAsia"/>
          <w:color w:val="000000"/>
          <w:lang w:eastAsia="ja-JP"/>
        </w:rPr>
        <w:t>、</w:t>
      </w:r>
      <w:r w:rsidR="00BA28B4" w:rsidRPr="00A66384">
        <w:rPr>
          <w:rFonts w:ascii="Source Sans Pro" w:eastAsia="Source Sans Pro" w:hAnsi="Source Sans Pro"/>
          <w:color w:val="000000"/>
          <w:lang w:eastAsia="ja-JP"/>
        </w:rPr>
        <w:t>測定されたCO</w:t>
      </w:r>
      <w:r w:rsidR="00BA28B4" w:rsidRPr="00BA28B4">
        <w:rPr>
          <w:rFonts w:ascii="Source Sans Pro" w:eastAsia="Source Sans Pro" w:hAnsi="Source Sans Pro"/>
          <w:color w:val="000000"/>
          <w:vertAlign w:val="subscript"/>
          <w:lang w:eastAsia="ja-JP"/>
        </w:rPr>
        <w:t>2</w:t>
      </w:r>
      <w:r w:rsidR="00BA28B4" w:rsidRPr="00A66384">
        <w:rPr>
          <w:rFonts w:ascii="Source Sans Pro" w:eastAsia="Source Sans Pro" w:hAnsi="Source Sans Pro"/>
          <w:color w:val="000000"/>
          <w:lang w:eastAsia="ja-JP"/>
        </w:rPr>
        <w:t>濃度値に</w:t>
      </w:r>
      <w:r w:rsidR="00BA28B4">
        <w:rPr>
          <w:rFonts w:ascii="ＭＳ 明朝" w:eastAsia="ＭＳ 明朝" w:hAnsi="ＭＳ 明朝" w:cs="ＭＳ 明朝" w:hint="eastAsia"/>
          <w:color w:val="000000"/>
          <w:lang w:eastAsia="ja-JP"/>
        </w:rPr>
        <w:t>補正し</w:t>
      </w:r>
      <w:r w:rsidRPr="00A66384">
        <w:rPr>
          <w:rFonts w:ascii="Source Sans Pro" w:eastAsia="Source Sans Pro" w:hAnsi="Source Sans Pro"/>
          <w:color w:val="000000"/>
          <w:lang w:eastAsia="ja-JP"/>
        </w:rPr>
        <w:t>ます。</w:t>
      </w:r>
      <w:r w:rsidRPr="00A66384">
        <w:rPr>
          <w:rFonts w:ascii="Source Sans Pro" w:eastAsia="Source Sans Pro" w:hAnsi="Source Sans Pro"/>
          <w:color w:val="006FC0"/>
          <w:lang w:eastAsia="ja-JP"/>
        </w:rPr>
        <w:t>オフセット補正は、レジスタCALIB_REF_HおよびCALIB_REF_Lにプログラムされた値に基づいて計算されます。</w:t>
      </w:r>
    </w:p>
    <w:p w:rsidR="00B51947" w:rsidRPr="00A66384" w:rsidRDefault="00D23629">
      <w:pPr>
        <w:tabs>
          <w:tab w:val="left" w:pos="1440"/>
        </w:tabs>
        <w:spacing w:before="287" w:line="293" w:lineRule="exact"/>
        <w:ind w:left="1368" w:right="144" w:hanging="1368"/>
        <w:jc w:val="both"/>
        <w:textAlignment w:val="baseline"/>
        <w:rPr>
          <w:rFonts w:ascii="Source Sans Pro" w:eastAsia="Source Sans Pro" w:hAnsi="Source Sans Pro"/>
          <w:i/>
          <w:color w:val="000000"/>
          <w:lang w:eastAsia="ja-JP"/>
        </w:rPr>
      </w:pPr>
      <w:r w:rsidRPr="00A66384">
        <w:rPr>
          <w:rFonts w:ascii="Source Sans Pro" w:eastAsia="Source Sans Pro" w:hAnsi="Source Sans Pro"/>
          <w:i/>
          <w:color w:val="000000"/>
          <w:lang w:eastAsia="ja-JP"/>
        </w:rPr>
        <w:t>注意事項:</w:t>
      </w:r>
      <w:r w:rsidRPr="00A66384">
        <w:rPr>
          <w:rFonts w:ascii="Source Sans Pro" w:eastAsia="Source Sans Pro" w:hAnsi="Source Sans Pro"/>
          <w:i/>
          <w:color w:val="000000"/>
          <w:lang w:eastAsia="ja-JP"/>
        </w:rPr>
        <w:tab/>
      </w:r>
      <w:r w:rsidR="00BA28B4">
        <w:rPr>
          <w:rFonts w:ascii="ＭＳ 明朝" w:eastAsia="ＭＳ 明朝" w:hAnsi="ＭＳ 明朝" w:cs="ＭＳ 明朝" w:hint="eastAsia"/>
          <w:i/>
          <w:color w:val="000000"/>
          <w:lang w:eastAsia="ja-JP"/>
        </w:rPr>
        <w:t>リファレンス</w:t>
      </w:r>
      <w:r w:rsidRPr="00A66384">
        <w:rPr>
          <w:rFonts w:ascii="Source Sans Pro" w:eastAsia="Source Sans Pro" w:hAnsi="Source Sans Pro"/>
          <w:i/>
          <w:color w:val="000000"/>
          <w:lang w:eastAsia="ja-JP"/>
        </w:rPr>
        <w:t>CO2濃度は400ppmとみなされます。</w:t>
      </w:r>
      <w:r w:rsidR="00E869B2">
        <w:rPr>
          <w:rFonts w:ascii="ＭＳ 明朝" w:eastAsia="ＭＳ 明朝" w:hAnsi="ＭＳ 明朝" w:cs="ＭＳ 明朝" w:hint="eastAsia"/>
          <w:i/>
          <w:color w:val="000000"/>
          <w:lang w:eastAsia="ja-JP"/>
        </w:rPr>
        <w:t>リファレンス</w:t>
      </w:r>
      <w:r w:rsidRPr="00A66384">
        <w:rPr>
          <w:rFonts w:ascii="Source Sans Pro" w:eastAsia="Source Sans Pro" w:hAnsi="Source Sans Pro"/>
          <w:i/>
          <w:color w:val="000000"/>
          <w:lang w:eastAsia="ja-JP"/>
        </w:rPr>
        <w:t>値は、特定のアプリケーションシナリオ</w:t>
      </w:r>
      <w:r w:rsidR="00BA28B4">
        <w:rPr>
          <w:rFonts w:ascii="ＭＳ 明朝" w:eastAsia="ＭＳ 明朝" w:hAnsi="ＭＳ 明朝" w:cs="ＭＳ 明朝" w:hint="eastAsia"/>
          <w:i/>
          <w:color w:val="000000"/>
          <w:lang w:eastAsia="ja-JP"/>
        </w:rPr>
        <w:t>場合のみに</w:t>
      </w:r>
      <w:r w:rsidRPr="00A66384">
        <w:rPr>
          <w:rFonts w:ascii="Source Sans Pro" w:eastAsia="Source Sans Pro" w:hAnsi="Source Sans Pro"/>
          <w:i/>
          <w:color w:val="000000"/>
          <w:lang w:eastAsia="ja-JP"/>
        </w:rPr>
        <w:t>調整する必要があります。</w:t>
      </w:r>
    </w:p>
    <w:p w:rsidR="00B51947" w:rsidRPr="00A66384" w:rsidRDefault="008B4BC7">
      <w:pPr>
        <w:rPr>
          <w:lang w:eastAsia="ja-JP"/>
        </w:rPr>
        <w:sectPr w:rsidR="00B51947" w:rsidRPr="00A66384">
          <w:pgSz w:w="11909" w:h="16843"/>
          <w:pgMar w:top="280" w:right="837" w:bottom="207" w:left="852" w:header="720" w:footer="720" w:gutter="0"/>
          <w:cols w:space="720"/>
        </w:sectPr>
      </w:pPr>
      <w:r w:rsidRPr="00A66384">
        <w:rPr>
          <w:rFonts w:ascii="Source Sans Pro" w:eastAsia="Source Sans Pro" w:hAnsi="Source Sans Pro"/>
          <w:color w:val="000000"/>
          <w:sz w:val="18"/>
          <w:lang w:eastAsia="ja-JP"/>
        </w:rPr>
        <w:t xml:space="preserve"> </w:t>
      </w:r>
    </w:p>
    <w:p w:rsidR="00B51947" w:rsidRPr="00A66384" w:rsidRDefault="008B4BC7">
      <w:pPr>
        <w:spacing w:before="60" w:line="262" w:lineRule="exact"/>
        <w:textAlignment w:val="baseline"/>
        <w:rPr>
          <w:rFonts w:ascii="Source Sans Pro" w:eastAsia="Source Sans Pro" w:hAnsi="Source Sans Pro"/>
          <w:b/>
          <w:color w:val="000000"/>
          <w:sz w:val="24"/>
          <w:u w:val="single"/>
          <w:lang w:eastAsia="ja-JP"/>
        </w:rPr>
      </w:pPr>
      <w:r w:rsidRPr="00A66384">
        <w:rPr>
          <w:rFonts w:ascii="Source Sans Pro" w:eastAsia="Source Sans Pro" w:hAnsi="Source Sans Pro"/>
          <w:b/>
          <w:color w:val="000000"/>
          <w:spacing w:val="-2"/>
          <w:sz w:val="28"/>
          <w:lang w:eastAsia="ja-JP"/>
        </w:rPr>
        <w:lastRenderedPageBreak/>
        <w:t xml:space="preserve"> </w:t>
      </w:r>
      <w:r w:rsidR="00D23629" w:rsidRPr="00A66384">
        <w:rPr>
          <w:rFonts w:ascii="Source Sans Pro" w:eastAsia="Source Sans Pro" w:hAnsi="Source Sans Pro"/>
          <w:b/>
          <w:color w:val="000000"/>
          <w:sz w:val="24"/>
          <w:u w:val="single"/>
          <w:lang w:eastAsia="ja-JP"/>
        </w:rPr>
        <w:t xml:space="preserve"> </w:t>
      </w:r>
    </w:p>
    <w:p w:rsidR="00B51947" w:rsidRPr="00A66384" w:rsidRDefault="00D23629">
      <w:pPr>
        <w:tabs>
          <w:tab w:val="left" w:pos="1440"/>
        </w:tabs>
        <w:spacing w:before="834" w:line="364" w:lineRule="exact"/>
        <w:textAlignment w:val="baseline"/>
        <w:rPr>
          <w:rFonts w:ascii="Source Sans Pro" w:eastAsia="Source Sans Pro" w:hAnsi="Source Sans Pro"/>
          <w:b/>
          <w:color w:val="000000"/>
          <w:spacing w:val="3"/>
          <w:sz w:val="31"/>
          <w:lang w:eastAsia="ja-JP"/>
        </w:rPr>
      </w:pPr>
      <w:r w:rsidRPr="00A66384">
        <w:rPr>
          <w:rFonts w:ascii="Source Sans Pro" w:eastAsia="Source Sans Pro" w:hAnsi="Source Sans Pro"/>
          <w:b/>
          <w:color w:val="000000"/>
          <w:spacing w:val="3"/>
          <w:sz w:val="31"/>
          <w:lang w:eastAsia="ja-JP"/>
        </w:rPr>
        <w:t>3</w:t>
      </w:r>
      <w:r w:rsidRPr="00A66384">
        <w:rPr>
          <w:rFonts w:ascii="Source Sans Pro" w:eastAsia="Source Sans Pro" w:hAnsi="Source Sans Pro"/>
          <w:b/>
          <w:color w:val="000000"/>
          <w:spacing w:val="3"/>
          <w:sz w:val="31"/>
          <w:lang w:eastAsia="ja-JP"/>
        </w:rPr>
        <w:tab/>
        <w:t>推奨</w:t>
      </w:r>
      <w:r w:rsidR="00124B22">
        <w:rPr>
          <w:rFonts w:ascii="ＭＳ 明朝" w:eastAsia="ＭＳ 明朝" w:hAnsi="ＭＳ 明朝" w:cs="ＭＳ 明朝" w:hint="eastAsia"/>
          <w:b/>
          <w:color w:val="000000"/>
          <w:spacing w:val="3"/>
          <w:sz w:val="31"/>
          <w:lang w:eastAsia="ja-JP"/>
        </w:rPr>
        <w:t>リファレンス</w:t>
      </w:r>
      <w:r w:rsidR="00243053">
        <w:rPr>
          <w:rFonts w:ascii="ＭＳ ゴシック" w:eastAsia="ＭＳ ゴシック" w:hAnsi="ＭＳ ゴシック" w:cs="ＭＳ ゴシック" w:hint="eastAsia"/>
          <w:b/>
          <w:color w:val="000000"/>
          <w:spacing w:val="3"/>
          <w:sz w:val="31"/>
          <w:lang w:eastAsia="ja-JP"/>
        </w:rPr>
        <w:t>センサ</w:t>
      </w:r>
    </w:p>
    <w:p w:rsidR="00B51947" w:rsidRPr="00A66384" w:rsidRDefault="00E869B2">
      <w:pPr>
        <w:spacing w:before="159" w:line="274" w:lineRule="exact"/>
        <w:ind w:right="288"/>
        <w:textAlignment w:val="baseline"/>
        <w:rPr>
          <w:rFonts w:ascii="Source Sans Pro" w:eastAsia="Source Sans Pro" w:hAnsi="Source Sans Pro"/>
          <w:color w:val="000000"/>
          <w:lang w:eastAsia="ja-JP"/>
        </w:rPr>
      </w:pPr>
      <w:r>
        <w:rPr>
          <w:rFonts w:ascii="ＭＳ 明朝" w:eastAsia="ＭＳ 明朝" w:hAnsi="ＭＳ 明朝" w:cs="ＭＳ 明朝" w:hint="eastAsia"/>
          <w:color w:val="000000"/>
          <w:lang w:eastAsia="ja-JP"/>
        </w:rPr>
        <w:t>リファレンス</w:t>
      </w:r>
      <w:r w:rsidR="00D23629" w:rsidRPr="00A66384">
        <w:rPr>
          <w:rFonts w:ascii="Source Sans Pro" w:eastAsia="Source Sans Pro" w:hAnsi="Source Sans Pro"/>
          <w:color w:val="000000"/>
          <w:lang w:eastAsia="ja-JP"/>
        </w:rPr>
        <w:t>CO2</w:t>
      </w:r>
      <w:r w:rsidR="00243053">
        <w:rPr>
          <w:rFonts w:ascii="ＭＳ ゴシック" w:eastAsia="ＭＳ ゴシック" w:hAnsi="ＭＳ ゴシック" w:cs="ＭＳ ゴシック" w:hint="eastAsia"/>
          <w:color w:val="000000"/>
          <w:lang w:eastAsia="ja-JP"/>
        </w:rPr>
        <w:t>センサ</w:t>
      </w:r>
      <w:r w:rsidR="00D23629" w:rsidRPr="00A66384">
        <w:rPr>
          <w:rFonts w:ascii="Source Sans Pro" w:eastAsia="Source Sans Pro" w:hAnsi="Source Sans Pro"/>
          <w:color w:val="000000"/>
          <w:lang w:eastAsia="ja-JP"/>
        </w:rPr>
        <w:t>としてヴァイサラ</w:t>
      </w:r>
      <w:r>
        <w:rPr>
          <w:rFonts w:ascii="Source Sans Pro" w:eastAsiaTheme="minorEastAsia" w:hAnsi="Source Sans Pro" w:hint="eastAsia"/>
          <w:color w:val="000000"/>
          <w:lang w:eastAsia="ja-JP"/>
        </w:rPr>
        <w:t>(</w:t>
      </w:r>
      <w:r>
        <w:rPr>
          <w:rFonts w:ascii="Source Sans Pro" w:eastAsiaTheme="minorEastAsia" w:hAnsi="Source Sans Pro"/>
          <w:color w:val="000000"/>
          <w:lang w:eastAsia="ja-JP"/>
        </w:rPr>
        <w:t xml:space="preserve">Vaisala) </w:t>
      </w:r>
      <w:r w:rsidR="00D23629" w:rsidRPr="00A66384">
        <w:rPr>
          <w:rFonts w:ascii="Source Sans Pro" w:eastAsia="Source Sans Pro" w:hAnsi="Source Sans Pro"/>
          <w:color w:val="000000"/>
          <w:lang w:eastAsia="ja-JP"/>
        </w:rPr>
        <w:t>GMP343をお勧</w:t>
      </w:r>
      <w:bookmarkStart w:id="0" w:name="_GoBack"/>
      <w:bookmarkEnd w:id="0"/>
      <w:r w:rsidR="00D23629" w:rsidRPr="00A66384">
        <w:rPr>
          <w:rFonts w:ascii="Source Sans Pro" w:eastAsia="Source Sans Pro" w:hAnsi="Source Sans Pro"/>
          <w:color w:val="000000"/>
          <w:lang w:eastAsia="ja-JP"/>
        </w:rPr>
        <w:t>めします。</w:t>
      </w:r>
      <w:r w:rsidR="00D23629" w:rsidRPr="00A66384">
        <w:rPr>
          <w:rFonts w:ascii="Source Sans Pro" w:eastAsia="Source Sans Pro" w:hAnsi="Source Sans Pro"/>
          <w:color w:val="0000FF"/>
          <w:u w:val="single"/>
          <w:lang w:eastAsia="ja-JP"/>
        </w:rPr>
        <w:t>この製品の詳細については、製品ページ</w:t>
      </w:r>
      <w:r>
        <w:rPr>
          <w:rFonts w:ascii="ＭＳ 明朝" w:eastAsia="ＭＳ 明朝" w:hAnsi="ＭＳ 明朝" w:cs="ＭＳ 明朝" w:hint="eastAsia"/>
          <w:color w:val="0000FF"/>
          <w:u w:val="single"/>
          <w:lang w:eastAsia="ja-JP"/>
        </w:rPr>
        <w:t>まで</w:t>
      </w:r>
      <w:r w:rsidR="00D23629" w:rsidRPr="00A66384">
        <w:rPr>
          <w:rFonts w:ascii="Source Sans Pro" w:eastAsia="Source Sans Pro" w:hAnsi="Source Sans Pro"/>
          <w:color w:val="0000FF"/>
          <w:u w:val="single"/>
          <w:lang w:eastAsia="ja-JP"/>
        </w:rPr>
        <w:t>ご覧ください。</w:t>
      </w:r>
      <w:r w:rsidR="00D23629" w:rsidRPr="00A66384">
        <w:rPr>
          <w:rFonts w:ascii="Source Sans Pro" w:eastAsia="Source Sans Pro" w:hAnsi="Source Sans Pro"/>
          <w:color w:val="0000FF"/>
          <w:lang w:eastAsia="ja-JP"/>
        </w:rPr>
        <w:t xml:space="preserve"> </w:t>
      </w:r>
    </w:p>
    <w:p w:rsidR="00B51947" w:rsidRPr="00A66384" w:rsidRDefault="00D23629">
      <w:pPr>
        <w:spacing w:before="1452" w:after="91" w:line="305" w:lineRule="exact"/>
        <w:textAlignment w:val="baseline"/>
        <w:rPr>
          <w:rFonts w:ascii="Source Sans Pro" w:eastAsia="Source Sans Pro" w:hAnsi="Source Sans Pro"/>
          <w:b/>
          <w:color w:val="000000"/>
          <w:spacing w:val="-1"/>
          <w:sz w:val="28"/>
        </w:rPr>
      </w:pPr>
      <w:proofErr w:type="spellStart"/>
      <w:r w:rsidRPr="00A66384">
        <w:rPr>
          <w:rFonts w:ascii="Source Sans Pro" w:eastAsia="Source Sans Pro" w:hAnsi="Source Sans Pro"/>
          <w:b/>
          <w:color w:val="000000"/>
          <w:spacing w:val="-1"/>
          <w:sz w:val="28"/>
        </w:rPr>
        <w:t>改訂履歴</w:t>
      </w:r>
      <w:proofErr w:type="spellEnd"/>
    </w:p>
    <w:tbl>
      <w:tblPr>
        <w:tblW w:w="0" w:type="auto"/>
        <w:tblInd w:w="72" w:type="dxa"/>
        <w:tblLayout w:type="fixed"/>
        <w:tblCellMar>
          <w:left w:w="0" w:type="dxa"/>
          <w:right w:w="0" w:type="dxa"/>
        </w:tblCellMar>
        <w:tblLook w:val="0000" w:firstRow="0" w:lastRow="0" w:firstColumn="0" w:lastColumn="0" w:noHBand="0" w:noVBand="0"/>
      </w:tblPr>
      <w:tblGrid>
        <w:gridCol w:w="1494"/>
        <w:gridCol w:w="1910"/>
        <w:gridCol w:w="6744"/>
      </w:tblGrid>
      <w:tr w:rsidR="00B51947">
        <w:trPr>
          <w:trHeight w:hRule="exact" w:val="629"/>
        </w:trPr>
        <w:tc>
          <w:tcPr>
            <w:tcW w:w="1494" w:type="dxa"/>
            <w:tcBorders>
              <w:top w:val="single" w:sz="5" w:space="0" w:color="000000"/>
              <w:bottom w:val="single" w:sz="5" w:space="0" w:color="000000"/>
              <w:right w:val="single" w:sz="5" w:space="0" w:color="000000"/>
            </w:tcBorders>
          </w:tcPr>
          <w:p w:rsidR="00B51947" w:rsidRPr="00A66384" w:rsidRDefault="00D23629">
            <w:pPr>
              <w:spacing w:before="35" w:after="31" w:line="279" w:lineRule="exact"/>
              <w:textAlignment w:val="baseline"/>
              <w:rPr>
                <w:rFonts w:ascii="Source Sans Pro" w:eastAsia="Source Sans Pro" w:hAnsi="Source Sans Pro"/>
                <w:b/>
                <w:color w:val="000000"/>
                <w:lang w:eastAsia="ja-JP"/>
              </w:rPr>
            </w:pPr>
            <w:r w:rsidRPr="00A66384">
              <w:rPr>
                <w:rFonts w:ascii="Source Sans Pro" w:eastAsia="Source Sans Pro" w:hAnsi="Source Sans Pro"/>
                <w:b/>
                <w:color w:val="000000"/>
                <w:lang w:eastAsia="ja-JP"/>
              </w:rPr>
              <w:t>ドキュメントバージョン</w:t>
            </w:r>
          </w:p>
        </w:tc>
        <w:tc>
          <w:tcPr>
            <w:tcW w:w="1910" w:type="dxa"/>
            <w:tcBorders>
              <w:top w:val="single" w:sz="5" w:space="0" w:color="000000"/>
              <w:left w:val="single" w:sz="5" w:space="0" w:color="000000"/>
              <w:bottom w:val="single" w:sz="5" w:space="0" w:color="000000"/>
              <w:right w:val="single" w:sz="5" w:space="0" w:color="000000"/>
            </w:tcBorders>
          </w:tcPr>
          <w:p w:rsidR="00B51947" w:rsidRPr="00A66384" w:rsidRDefault="00D23629">
            <w:pPr>
              <w:spacing w:before="74" w:after="310" w:line="240" w:lineRule="exact"/>
              <w:ind w:left="91"/>
              <w:textAlignment w:val="baseline"/>
              <w:rPr>
                <w:rFonts w:ascii="Source Sans Pro" w:eastAsia="Source Sans Pro" w:hAnsi="Source Sans Pro"/>
                <w:b/>
                <w:color w:val="000000"/>
              </w:rPr>
            </w:pPr>
            <w:proofErr w:type="spellStart"/>
            <w:r w:rsidRPr="00A66384">
              <w:rPr>
                <w:rFonts w:ascii="Source Sans Pro" w:eastAsia="Source Sans Pro" w:hAnsi="Source Sans Pro"/>
                <w:b/>
                <w:color w:val="000000"/>
              </w:rPr>
              <w:t>リリース日</w:t>
            </w:r>
            <w:proofErr w:type="spellEnd"/>
          </w:p>
        </w:tc>
        <w:tc>
          <w:tcPr>
            <w:tcW w:w="6744" w:type="dxa"/>
            <w:tcBorders>
              <w:top w:val="single" w:sz="5" w:space="0" w:color="000000"/>
              <w:left w:val="single" w:sz="5" w:space="0" w:color="000000"/>
              <w:bottom w:val="single" w:sz="5" w:space="0" w:color="000000"/>
            </w:tcBorders>
          </w:tcPr>
          <w:p w:rsidR="00B51947" w:rsidRDefault="00D23629">
            <w:pPr>
              <w:spacing w:before="74" w:after="307" w:line="243" w:lineRule="exact"/>
              <w:ind w:left="96"/>
              <w:textAlignment w:val="baseline"/>
              <w:rPr>
                <w:rFonts w:ascii="Source Sans Pro" w:eastAsia="Source Sans Pro" w:hAnsi="Source Sans Pro"/>
                <w:b/>
                <w:color w:val="000000"/>
              </w:rPr>
            </w:pPr>
            <w:proofErr w:type="spellStart"/>
            <w:r w:rsidRPr="00A66384">
              <w:rPr>
                <w:rFonts w:ascii="Source Sans Pro" w:eastAsia="Source Sans Pro" w:hAnsi="Source Sans Pro"/>
                <w:b/>
                <w:color w:val="000000"/>
              </w:rPr>
              <w:t>変更の説明</w:t>
            </w:r>
            <w:proofErr w:type="spellEnd"/>
          </w:p>
        </w:tc>
      </w:tr>
      <w:tr w:rsidR="00B51947">
        <w:trPr>
          <w:trHeight w:hRule="exact" w:val="345"/>
        </w:trPr>
        <w:tc>
          <w:tcPr>
            <w:tcW w:w="1494" w:type="dxa"/>
            <w:tcBorders>
              <w:top w:val="single" w:sz="5" w:space="0" w:color="000000"/>
              <w:bottom w:val="single" w:sz="5" w:space="0" w:color="000000"/>
              <w:right w:val="single" w:sz="5" w:space="0" w:color="000000"/>
            </w:tcBorders>
            <w:vAlign w:val="center"/>
          </w:tcPr>
          <w:p w:rsidR="00B51947" w:rsidRDefault="00B51947">
            <w:pPr>
              <w:spacing w:before="69" w:after="29" w:line="243" w:lineRule="exact"/>
              <w:ind w:left="15"/>
              <w:textAlignment w:val="baseline"/>
              <w:rPr>
                <w:rFonts w:ascii="Source Sans Pro" w:eastAsia="Source Sans Pro" w:hAnsi="Source Sans Pro"/>
                <w:color w:val="000000"/>
              </w:rPr>
            </w:pPr>
          </w:p>
        </w:tc>
        <w:tc>
          <w:tcPr>
            <w:tcW w:w="1910" w:type="dxa"/>
            <w:tcBorders>
              <w:top w:val="single" w:sz="5" w:space="0" w:color="000000"/>
              <w:left w:val="single" w:sz="5" w:space="0" w:color="000000"/>
              <w:bottom w:val="single" w:sz="5" w:space="0" w:color="000000"/>
              <w:right w:val="single" w:sz="5" w:space="0" w:color="000000"/>
            </w:tcBorders>
            <w:vAlign w:val="center"/>
          </w:tcPr>
          <w:p w:rsidR="00B51947" w:rsidRDefault="00B51947">
            <w:pPr>
              <w:spacing w:before="69" w:after="29" w:line="243" w:lineRule="exact"/>
              <w:ind w:left="91"/>
              <w:textAlignment w:val="baseline"/>
              <w:rPr>
                <w:rFonts w:ascii="Source Sans Pro" w:eastAsia="Source Sans Pro" w:hAnsi="Source Sans Pro"/>
                <w:color w:val="000000"/>
              </w:rPr>
            </w:pPr>
          </w:p>
        </w:tc>
        <w:tc>
          <w:tcPr>
            <w:tcW w:w="6744" w:type="dxa"/>
            <w:tcBorders>
              <w:top w:val="single" w:sz="5" w:space="0" w:color="000000"/>
              <w:left w:val="single" w:sz="5" w:space="0" w:color="000000"/>
              <w:bottom w:val="single" w:sz="5" w:space="0" w:color="000000"/>
            </w:tcBorders>
            <w:vAlign w:val="center"/>
          </w:tcPr>
          <w:p w:rsidR="00B51947" w:rsidRDefault="00B51947">
            <w:pPr>
              <w:spacing w:before="69" w:after="29" w:line="243" w:lineRule="exact"/>
              <w:ind w:left="96"/>
              <w:textAlignment w:val="baseline"/>
              <w:rPr>
                <w:rFonts w:ascii="Source Sans Pro" w:eastAsia="Source Sans Pro" w:hAnsi="Source Sans Pro"/>
                <w:color w:val="000000"/>
              </w:rPr>
            </w:pPr>
          </w:p>
        </w:tc>
      </w:tr>
      <w:tr w:rsidR="00B51947">
        <w:trPr>
          <w:trHeight w:hRule="exact" w:val="346"/>
        </w:trPr>
        <w:tc>
          <w:tcPr>
            <w:tcW w:w="1494" w:type="dxa"/>
            <w:tcBorders>
              <w:top w:val="single" w:sz="5" w:space="0" w:color="000000"/>
              <w:bottom w:val="single" w:sz="5" w:space="0" w:color="000000"/>
              <w:right w:val="single" w:sz="5" w:space="0" w:color="000000"/>
            </w:tcBorders>
            <w:vAlign w:val="center"/>
          </w:tcPr>
          <w:p w:rsidR="00B51947" w:rsidRDefault="00B51947">
            <w:pPr>
              <w:spacing w:before="70" w:after="28" w:line="243" w:lineRule="exact"/>
              <w:ind w:left="15"/>
              <w:textAlignment w:val="baseline"/>
              <w:rPr>
                <w:rFonts w:ascii="Source Sans Pro" w:eastAsia="Source Sans Pro" w:hAnsi="Source Sans Pro"/>
                <w:color w:val="000000"/>
              </w:rPr>
            </w:pPr>
          </w:p>
        </w:tc>
        <w:tc>
          <w:tcPr>
            <w:tcW w:w="1910" w:type="dxa"/>
            <w:tcBorders>
              <w:top w:val="single" w:sz="5" w:space="0" w:color="000000"/>
              <w:left w:val="single" w:sz="5" w:space="0" w:color="000000"/>
              <w:bottom w:val="single" w:sz="5" w:space="0" w:color="000000"/>
              <w:right w:val="single" w:sz="5" w:space="0" w:color="000000"/>
            </w:tcBorders>
            <w:vAlign w:val="center"/>
          </w:tcPr>
          <w:p w:rsidR="00B51947" w:rsidRDefault="00B51947">
            <w:pPr>
              <w:spacing w:before="70" w:after="28" w:line="243" w:lineRule="exact"/>
              <w:ind w:left="91"/>
              <w:textAlignment w:val="baseline"/>
              <w:rPr>
                <w:rFonts w:ascii="Source Sans Pro" w:eastAsia="Source Sans Pro" w:hAnsi="Source Sans Pro"/>
                <w:color w:val="000000"/>
              </w:rPr>
            </w:pPr>
          </w:p>
        </w:tc>
        <w:tc>
          <w:tcPr>
            <w:tcW w:w="6744" w:type="dxa"/>
            <w:tcBorders>
              <w:top w:val="single" w:sz="5" w:space="0" w:color="000000"/>
              <w:left w:val="single" w:sz="5" w:space="0" w:color="000000"/>
              <w:bottom w:val="single" w:sz="5" w:space="0" w:color="000000"/>
            </w:tcBorders>
            <w:vAlign w:val="center"/>
          </w:tcPr>
          <w:p w:rsidR="00B51947" w:rsidRDefault="00B51947">
            <w:pPr>
              <w:spacing w:before="70" w:after="28" w:line="243" w:lineRule="exact"/>
              <w:ind w:left="96"/>
              <w:textAlignment w:val="baseline"/>
              <w:rPr>
                <w:rFonts w:ascii="Source Sans Pro" w:eastAsia="Source Sans Pro" w:hAnsi="Source Sans Pro"/>
                <w:color w:val="000000"/>
              </w:rPr>
            </w:pPr>
          </w:p>
        </w:tc>
      </w:tr>
      <w:tr w:rsidR="00B51947">
        <w:trPr>
          <w:trHeight w:hRule="exact" w:val="356"/>
        </w:trPr>
        <w:tc>
          <w:tcPr>
            <w:tcW w:w="1494" w:type="dxa"/>
            <w:tcBorders>
              <w:top w:val="single" w:sz="5" w:space="0" w:color="000000"/>
              <w:bottom w:val="single" w:sz="5" w:space="0" w:color="000000"/>
              <w:right w:val="single" w:sz="5" w:space="0" w:color="000000"/>
            </w:tcBorders>
          </w:tcPr>
          <w:p w:rsidR="00B51947" w:rsidRDefault="00D23629">
            <w:pPr>
              <w:textAlignment w:val="baseline"/>
              <w:rPr>
                <w:rFonts w:ascii="Source Sans Pro" w:eastAsia="Source Sans Pro" w:hAnsi="Source Sans Pro"/>
                <w:color w:val="000000"/>
                <w:sz w:val="24"/>
              </w:rPr>
            </w:pPr>
            <w:r>
              <w:rPr>
                <w:rFonts w:ascii="Source Sans Pro" w:eastAsia="Source Sans Pro" w:hAnsi="Source Sans Pro"/>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B51947" w:rsidRDefault="00D23629">
            <w:pPr>
              <w:textAlignment w:val="baseline"/>
              <w:rPr>
                <w:rFonts w:ascii="Source Sans Pro" w:eastAsia="Source Sans Pro" w:hAnsi="Source Sans Pro"/>
                <w:color w:val="000000"/>
                <w:sz w:val="24"/>
              </w:rPr>
            </w:pPr>
            <w:r>
              <w:rPr>
                <w:rFonts w:ascii="Source Sans Pro" w:eastAsia="Source Sans Pro" w:hAnsi="Source Sans Pro"/>
                <w:color w:val="000000"/>
                <w:sz w:val="24"/>
              </w:rPr>
              <w:t xml:space="preserve"> </w:t>
            </w:r>
          </w:p>
        </w:tc>
        <w:tc>
          <w:tcPr>
            <w:tcW w:w="6744" w:type="dxa"/>
            <w:tcBorders>
              <w:top w:val="single" w:sz="5" w:space="0" w:color="000000"/>
              <w:left w:val="single" w:sz="5" w:space="0" w:color="000000"/>
              <w:bottom w:val="single" w:sz="5" w:space="0" w:color="000000"/>
            </w:tcBorders>
          </w:tcPr>
          <w:p w:rsidR="00B51947" w:rsidRDefault="00D23629">
            <w:pPr>
              <w:textAlignment w:val="baseline"/>
              <w:rPr>
                <w:rFonts w:ascii="Source Sans Pro" w:eastAsia="Source Sans Pro" w:hAnsi="Source Sans Pro"/>
                <w:color w:val="000000"/>
                <w:sz w:val="24"/>
              </w:rPr>
            </w:pPr>
            <w:r>
              <w:rPr>
                <w:rFonts w:ascii="Source Sans Pro" w:eastAsia="Source Sans Pro" w:hAnsi="Source Sans Pro"/>
                <w:color w:val="000000"/>
                <w:sz w:val="24"/>
              </w:rPr>
              <w:t xml:space="preserve"> </w:t>
            </w:r>
          </w:p>
        </w:tc>
      </w:tr>
    </w:tbl>
    <w:p w:rsidR="00B51947" w:rsidRDefault="00B51947">
      <w:pPr>
        <w:spacing w:after="9163" w:line="20" w:lineRule="exact"/>
      </w:pPr>
    </w:p>
    <w:p w:rsidR="00B51947" w:rsidRDefault="00B51947">
      <w:pPr>
        <w:spacing w:after="9163" w:line="20" w:lineRule="exact"/>
        <w:sectPr w:rsidR="00B51947">
          <w:pgSz w:w="11909" w:h="16843"/>
          <w:pgMar w:top="280" w:right="840" w:bottom="207" w:left="849" w:header="720" w:footer="720" w:gutter="0"/>
          <w:cols w:space="720"/>
        </w:sectPr>
      </w:pPr>
    </w:p>
    <w:p w:rsidR="00B51947" w:rsidRDefault="00D23629">
      <w:pPr>
        <w:spacing w:before="30" w:line="190" w:lineRule="exact"/>
        <w:jc w:val="right"/>
        <w:textAlignment w:val="baseline"/>
        <w:rPr>
          <w:rFonts w:ascii="Source Sans Pro" w:eastAsia="Source Sans Pro" w:hAnsi="Source Sans Pro"/>
          <w:color w:val="000000"/>
          <w:spacing w:val="-1"/>
          <w:sz w:val="18"/>
        </w:rPr>
      </w:pPr>
      <w:r>
        <w:rPr>
          <w:rFonts w:ascii="Source Sans Pro" w:eastAsia="Source Sans Pro" w:hAnsi="Source Sans Pro"/>
          <w:color w:val="000000"/>
          <w:sz w:val="18"/>
        </w:rPr>
        <w:t xml:space="preserve"> </w:t>
      </w:r>
    </w:p>
    <w:p w:rsidR="00B51947" w:rsidRDefault="00B51947">
      <w:pPr>
        <w:sectPr w:rsidR="00B51947">
          <w:type w:val="continuous"/>
          <w:pgSz w:w="11909" w:h="16843"/>
          <w:pgMar w:top="280" w:right="842" w:bottom="207" w:left="847" w:header="720" w:footer="720" w:gutter="0"/>
          <w:cols w:space="720"/>
        </w:sectPr>
      </w:pPr>
    </w:p>
    <w:p w:rsidR="00B51947" w:rsidRDefault="00B51947" w:rsidP="00D23629">
      <w:pPr>
        <w:tabs>
          <w:tab w:val="left" w:pos="1080"/>
          <w:tab w:val="left" w:pos="2448"/>
          <w:tab w:val="right" w:pos="3456"/>
        </w:tabs>
        <w:spacing w:before="7" w:line="159" w:lineRule="exact"/>
        <w:jc w:val="both"/>
        <w:textAlignment w:val="baseline"/>
        <w:rPr>
          <w:rFonts w:ascii="Source Sans Pro" w:eastAsia="Source Sans Pro" w:hAnsi="Source Sans Pro"/>
          <w:color w:val="000000"/>
          <w:sz w:val="15"/>
        </w:rPr>
      </w:pPr>
    </w:p>
    <w:sectPr w:rsidR="00B51947">
      <w:type w:val="continuous"/>
      <w:pgSz w:w="11909" w:h="16843"/>
      <w:pgMar w:top="10540" w:right="1061" w:bottom="1101" w:left="672" w:header="720" w:footer="720" w:gutter="0"/>
      <w:cols w:num="3" w:space="0" w:equalWidth="0">
        <w:col w:w="2386" w:space="628"/>
        <w:col w:w="3476" w:space="211"/>
        <w:col w:w="347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ource Sans Pro">
    <w:altName w:val="Source Sans Pro"/>
    <w:charset w:val="00"/>
    <w:family w:val="swiss"/>
    <w:pitch w:val="variable"/>
    <w:sig w:usb0="600002F7" w:usb1="02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ource Sans Pro">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C7AAA"/>
    <w:multiLevelType w:val="multilevel"/>
    <w:tmpl w:val="1BAAC25C"/>
    <w:lvl w:ilvl="0">
      <w:numFmt w:val="bullet"/>
      <w:lvlText w:val="·"/>
      <w:lvlJc w:val="left"/>
      <w:pPr>
        <w:tabs>
          <w:tab w:val="left" w:pos="288"/>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47"/>
    <w:rsid w:val="00037190"/>
    <w:rsid w:val="00042E67"/>
    <w:rsid w:val="00124B22"/>
    <w:rsid w:val="00165581"/>
    <w:rsid w:val="001B09CB"/>
    <w:rsid w:val="00243053"/>
    <w:rsid w:val="00250687"/>
    <w:rsid w:val="0029423E"/>
    <w:rsid w:val="002C7ACC"/>
    <w:rsid w:val="002E46D2"/>
    <w:rsid w:val="002F5E9F"/>
    <w:rsid w:val="00364554"/>
    <w:rsid w:val="003B07A0"/>
    <w:rsid w:val="003C0DF8"/>
    <w:rsid w:val="00405238"/>
    <w:rsid w:val="004906C4"/>
    <w:rsid w:val="00553B5A"/>
    <w:rsid w:val="005D57F7"/>
    <w:rsid w:val="006945DB"/>
    <w:rsid w:val="00700F80"/>
    <w:rsid w:val="007C3606"/>
    <w:rsid w:val="007D23A1"/>
    <w:rsid w:val="00822579"/>
    <w:rsid w:val="00840C24"/>
    <w:rsid w:val="008A691F"/>
    <w:rsid w:val="008B4BC7"/>
    <w:rsid w:val="009E282C"/>
    <w:rsid w:val="009F3B72"/>
    <w:rsid w:val="00A45687"/>
    <w:rsid w:val="00A66384"/>
    <w:rsid w:val="00AF00FA"/>
    <w:rsid w:val="00B51947"/>
    <w:rsid w:val="00BA28B4"/>
    <w:rsid w:val="00C67E56"/>
    <w:rsid w:val="00CC0C9E"/>
    <w:rsid w:val="00D23629"/>
    <w:rsid w:val="00DC6A3D"/>
    <w:rsid w:val="00E72B72"/>
    <w:rsid w:val="00E869B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14E8E"/>
  <w15:docId w15:val="{E3FE2E99-337B-4649-B6C6-5293A05C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0418d4f465badab65b8e1c46edfa152e">
  <xsd:schema xmlns:xsd="http://www.w3.org/2001/XMLSchema" xmlns:xs="http://www.w3.org/2001/XMLSchema" xmlns:p="http://schemas.microsoft.com/office/2006/metadata/properties" xmlns:ns2="2153c8fd-815a-4c29-86f5-376dcd386907" targetNamespace="http://schemas.microsoft.com/office/2006/metadata/properties" ma:root="true" ma:fieldsID="ec4e01db592c90dd990090e0d511c8d1"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D3623-2E91-4CFD-8526-C6CA86CE4C4B}">
  <ds:schemaRefs>
    <ds:schemaRef ds:uri="http://schemas.microsoft.com/sharepoint/v3/contenttype/forms"/>
  </ds:schemaRefs>
</ds:datastoreItem>
</file>

<file path=customXml/itemProps2.xml><?xml version="1.0" encoding="utf-8"?>
<ds:datastoreItem xmlns:ds="http://schemas.openxmlformats.org/officeDocument/2006/customXml" ds:itemID="{B50468BB-753A-42E0-81FD-C4EED41FD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c8fd-815a-4c29-86f5-376dcd386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8095F-0609-4554-B60F-71D028264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564</Words>
  <Characters>3218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Infineon Technologies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Adib Mustahsin (IFAG PSS RFS ES)</dc:creator>
  <cp:keywords>Infineon</cp:keywords>
  <cp:lastModifiedBy>Dinh Hai Dang Tran</cp:lastModifiedBy>
  <cp:revision>25</cp:revision>
  <dcterms:created xsi:type="dcterms:W3CDTF">2021-12-20T01:49:00Z</dcterms:created>
  <dcterms:modified xsi:type="dcterms:W3CDTF">2021-12-22T09:27:00Z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